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0A" w:rsidRPr="00EA34FC" w:rsidRDefault="00EA34FC" w:rsidP="0009639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EA34FC">
        <w:rPr>
          <w:rFonts w:ascii="Times New Roman" w:hAnsi="Times New Roman" w:cs="Times New Roman"/>
        </w:rPr>
        <w:t>Долгосрочные параметры регулирования ООО «</w:t>
      </w:r>
      <w:proofErr w:type="spellStart"/>
      <w:r w:rsidRPr="00EA34FC">
        <w:rPr>
          <w:rFonts w:ascii="Times New Roman" w:hAnsi="Times New Roman" w:cs="Times New Roman"/>
        </w:rPr>
        <w:t>Павлово</w:t>
      </w:r>
      <w:r w:rsidR="00FB49AF">
        <w:rPr>
          <w:rFonts w:ascii="Times New Roman" w:hAnsi="Times New Roman" w:cs="Times New Roman"/>
        </w:rPr>
        <w:t>энэ</w:t>
      </w:r>
      <w:r w:rsidRPr="00EA34FC">
        <w:rPr>
          <w:rFonts w:ascii="Times New Roman" w:hAnsi="Times New Roman" w:cs="Times New Roman"/>
        </w:rPr>
        <w:t>рго</w:t>
      </w:r>
      <w:proofErr w:type="spellEnd"/>
      <w:r w:rsidRPr="00EA34FC">
        <w:rPr>
          <w:rFonts w:ascii="Times New Roman" w:hAnsi="Times New Roman" w:cs="Times New Roman"/>
        </w:rPr>
        <w:t>»</w:t>
      </w:r>
      <w:r w:rsidR="00FB49AF">
        <w:rPr>
          <w:rFonts w:ascii="Times New Roman" w:hAnsi="Times New Roman" w:cs="Times New Roman"/>
        </w:rPr>
        <w:t xml:space="preserve"> е</w:t>
      </w:r>
      <w:r>
        <w:rPr>
          <w:rFonts w:ascii="Times New Roman" w:hAnsi="Times New Roman" w:cs="Times New Roman"/>
        </w:rPr>
        <w:t xml:space="preserve"> </w:t>
      </w:r>
      <w:r w:rsidRPr="00EA34FC">
        <w:rPr>
          <w:rFonts w:ascii="Times New Roman" w:hAnsi="Times New Roman" w:cs="Times New Roman"/>
        </w:rPr>
        <w:t xml:space="preserve">на 2025-2029 </w:t>
      </w:r>
      <w:proofErr w:type="spellStart"/>
      <w:r w:rsidRPr="00EA34FC">
        <w:rPr>
          <w:rFonts w:ascii="Times New Roman" w:hAnsi="Times New Roman" w:cs="Times New Roman"/>
        </w:rPr>
        <w:t>г.г</w:t>
      </w:r>
      <w:proofErr w:type="spellEnd"/>
      <w:r w:rsidRPr="00EA34FC">
        <w:rPr>
          <w:rFonts w:ascii="Times New Roman" w:hAnsi="Times New Roman" w:cs="Times New Roman"/>
        </w:rPr>
        <w:t>.</w:t>
      </w:r>
      <w:r w:rsidR="00F92ACE" w:rsidRPr="00EA34FC">
        <w:rPr>
          <w:rFonts w:ascii="Times New Roman" w:hAnsi="Times New Roman" w:cs="Times New Roman"/>
        </w:rPr>
        <w:t xml:space="preserve">                                    </w:t>
      </w:r>
      <w:bookmarkStart w:id="0" w:name="_GoBack"/>
      <w:bookmarkEnd w:id="0"/>
      <w:r w:rsidR="00F92ACE" w:rsidRPr="00EA34FC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tbl>
      <w:tblPr>
        <w:tblpPr w:leftFromText="180" w:rightFromText="180" w:horzAnchor="margin" w:tblpY="585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182"/>
        <w:gridCol w:w="872"/>
        <w:gridCol w:w="1016"/>
        <w:gridCol w:w="872"/>
        <w:gridCol w:w="587"/>
        <w:gridCol w:w="568"/>
        <w:gridCol w:w="819"/>
        <w:gridCol w:w="32"/>
        <w:gridCol w:w="700"/>
        <w:gridCol w:w="21"/>
        <w:gridCol w:w="706"/>
        <w:gridCol w:w="572"/>
        <w:gridCol w:w="53"/>
        <w:gridCol w:w="795"/>
        <w:gridCol w:w="570"/>
        <w:gridCol w:w="561"/>
      </w:tblGrid>
      <w:tr w:rsidR="00EA34FC" w:rsidRPr="00D0138D" w:rsidTr="00EA34FC">
        <w:trPr>
          <w:cantSplit/>
          <w:trHeight w:val="2960"/>
        </w:trPr>
        <w:tc>
          <w:tcPr>
            <w:tcW w:w="332" w:type="pct"/>
            <w:vMerge w:val="restar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56" w:type="pct"/>
            <w:shd w:val="clear" w:color="auto" w:fill="auto"/>
            <w:textDirection w:val="btLr"/>
            <w:vAlign w:val="center"/>
          </w:tcPr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Базовый уровень подконтрольных расходов</w:t>
            </w:r>
          </w:p>
        </w:tc>
        <w:tc>
          <w:tcPr>
            <w:tcW w:w="410" w:type="pct"/>
            <w:shd w:val="clear" w:color="auto" w:fill="auto"/>
            <w:textDirection w:val="btLr"/>
            <w:vAlign w:val="center"/>
          </w:tcPr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Индекс эффективности подконтрольных расходов</w:t>
            </w:r>
          </w:p>
        </w:tc>
        <w:tc>
          <w:tcPr>
            <w:tcW w:w="478" w:type="pct"/>
            <w:shd w:val="clear" w:color="auto" w:fill="auto"/>
            <w:textDirection w:val="btLr"/>
            <w:vAlign w:val="center"/>
          </w:tcPr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Коэффициент эластичности подконтрольных расходов по количеству активов</w:t>
            </w:r>
          </w:p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auto"/>
            <w:textDirection w:val="btLr"/>
            <w:vAlign w:val="center"/>
          </w:tcPr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Уровень потерь электрической энергии при ее передаче по электрическим сетям</w:t>
            </w:r>
          </w:p>
          <w:p w:rsidR="0009639F" w:rsidRPr="00EA34FC" w:rsidRDefault="0009639F" w:rsidP="00EA34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82" w:type="pct"/>
            <w:gridSpan w:val="6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Показатель средней продолжительности прекращения передачи электрической энергии на точку поставки</w:t>
            </w:r>
          </w:p>
        </w:tc>
        <w:tc>
          <w:tcPr>
            <w:tcW w:w="1268" w:type="pct"/>
            <w:gridSpan w:val="5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Показатель средней частоты прекращения передачи электрической энергии на точку поставки</w:t>
            </w:r>
          </w:p>
        </w:tc>
        <w:tc>
          <w:tcPr>
            <w:tcW w:w="264" w:type="pct"/>
            <w:vMerge w:val="restart"/>
            <w:shd w:val="clear" w:color="auto" w:fill="auto"/>
            <w:textDirection w:val="btLr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Показатель уровня качества оказываемых услуг</w:t>
            </w:r>
          </w:p>
        </w:tc>
      </w:tr>
      <w:tr w:rsidR="00EA34FC" w:rsidRPr="00D0138D" w:rsidTr="00EA34FC">
        <w:trPr>
          <w:trHeight w:val="171"/>
        </w:trPr>
        <w:tc>
          <w:tcPr>
            <w:tcW w:w="332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6" w:type="pct"/>
            <w:vMerge w:val="restar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млн. руб.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78" w:type="pct"/>
            <w:vMerge w:val="restar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</w:rPr>
              <w:t>ВН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CHI</w:t>
            </w:r>
          </w:p>
        </w:tc>
        <w:tc>
          <w:tcPr>
            <w:tcW w:w="400" w:type="pct"/>
            <w:gridSpan w:val="2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CHII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HH</w:t>
            </w:r>
          </w:p>
        </w:tc>
        <w:tc>
          <w:tcPr>
            <w:tcW w:w="342" w:type="pct"/>
            <w:gridSpan w:val="2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</w:rPr>
              <w:t>ВН</w:t>
            </w:r>
          </w:p>
        </w:tc>
        <w:tc>
          <w:tcPr>
            <w:tcW w:w="294" w:type="pct"/>
            <w:gridSpan w:val="2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CHI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CHII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EA34F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HH</w:t>
            </w:r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A34FC" w:rsidRPr="00D0138D" w:rsidTr="00EA34FC">
        <w:trPr>
          <w:trHeight w:val="72"/>
        </w:trPr>
        <w:tc>
          <w:tcPr>
            <w:tcW w:w="332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8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09639F" w:rsidRPr="00EA34FC" w:rsidRDefault="0009639F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9" w:type="pc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8" w:type="pct"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64" w:type="pct"/>
            <w:vMerge/>
            <w:shd w:val="clear" w:color="auto" w:fill="auto"/>
            <w:vAlign w:val="center"/>
          </w:tcPr>
          <w:p w:rsidR="0009639F" w:rsidRPr="00EA34FC" w:rsidRDefault="0009639F" w:rsidP="00EA3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A34FC" w:rsidRPr="00D0138D" w:rsidTr="00EA34FC">
        <w:trPr>
          <w:trHeight w:val="171"/>
        </w:trPr>
        <w:tc>
          <w:tcPr>
            <w:tcW w:w="332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C4C0A" w:rsidRPr="00EA34FC" w:rsidRDefault="007C4C0A" w:rsidP="00EA3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</w:tr>
      <w:tr w:rsidR="00EA34FC" w:rsidRPr="00D0138D" w:rsidTr="00EA34FC">
        <w:trPr>
          <w:trHeight w:val="161"/>
        </w:trPr>
        <w:tc>
          <w:tcPr>
            <w:tcW w:w="332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34FC">
              <w:rPr>
                <w:rFonts w:ascii="Times New Roman" w:hAnsi="Times New Roman" w:cs="Times New Roman"/>
                <w:noProof/>
                <w:sz w:val="20"/>
                <w:szCs w:val="20"/>
              </w:rPr>
              <w:t>2025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E66CE2" w:rsidRPr="00EA34FC" w:rsidRDefault="000E1241" w:rsidP="00EA34FC">
            <w:pPr>
              <w:spacing w:after="0" w:line="240" w:lineRule="auto"/>
              <w:ind w:left="-100" w:right="-5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207178,82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E66CE2" w:rsidRPr="00EA34FC" w:rsidRDefault="00687FE7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E66CE2" w:rsidRPr="00EA34FC" w:rsidRDefault="00E66CE2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32,23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E66CE2" w:rsidRPr="00EA34FC" w:rsidRDefault="00E66CE2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E66CE2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34FC" w:rsidRPr="00D0138D" w:rsidTr="00EA34FC">
        <w:trPr>
          <w:trHeight w:val="415"/>
        </w:trPr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34FC">
              <w:rPr>
                <w:rFonts w:ascii="Times New Roman" w:hAnsi="Times New Roman" w:cs="Times New Roman"/>
                <w:noProof/>
                <w:sz w:val="20"/>
                <w:szCs w:val="20"/>
              </w:rPr>
              <w:t>2026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2219B" w:rsidRPr="00EA34FC" w:rsidRDefault="00203E80" w:rsidP="00EA34FC">
            <w:pPr>
              <w:spacing w:after="0" w:line="240" w:lineRule="auto"/>
              <w:ind w:left="-100" w:right="-5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205107,04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5,28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12219B" w:rsidRPr="00EA34FC" w:rsidRDefault="00687FE7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32,23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34FC" w:rsidRPr="00D0138D" w:rsidTr="00EA34FC">
        <w:trPr>
          <w:trHeight w:val="171"/>
        </w:trPr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34FC">
              <w:rPr>
                <w:rFonts w:ascii="Times New Roman" w:hAnsi="Times New Roman" w:cs="Times New Roman"/>
                <w:noProof/>
                <w:sz w:val="20"/>
                <w:szCs w:val="20"/>
              </w:rPr>
              <w:t>2027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2219B" w:rsidRPr="00EA34FC" w:rsidRDefault="00203E80" w:rsidP="00EA34FC">
            <w:pPr>
              <w:spacing w:after="0" w:line="240" w:lineRule="auto"/>
              <w:ind w:left="-100" w:right="-5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203055,97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5,28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12219B" w:rsidRPr="00EA34FC" w:rsidRDefault="00687FE7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32,23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34FC" w:rsidRPr="00D0138D" w:rsidTr="00EA34FC">
        <w:trPr>
          <w:trHeight w:val="171"/>
        </w:trPr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34FC">
              <w:rPr>
                <w:rFonts w:ascii="Times New Roman" w:hAnsi="Times New Roman" w:cs="Times New Roman"/>
                <w:noProof/>
                <w:sz w:val="20"/>
                <w:szCs w:val="20"/>
              </w:rPr>
              <w:t>2028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2219B" w:rsidRPr="00EA34FC" w:rsidRDefault="00203E80" w:rsidP="00EA34FC">
            <w:pPr>
              <w:spacing w:after="0" w:line="240" w:lineRule="auto"/>
              <w:ind w:left="-100" w:right="-5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201025,41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5,28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12219B" w:rsidRPr="00EA34FC" w:rsidRDefault="00687FE7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32,23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A34FC" w:rsidRPr="00D0138D" w:rsidTr="00EA34FC">
        <w:trPr>
          <w:trHeight w:val="182"/>
        </w:trPr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34FC">
              <w:rPr>
                <w:rFonts w:ascii="Times New Roman" w:hAnsi="Times New Roman" w:cs="Times New Roman"/>
                <w:noProof/>
                <w:sz w:val="20"/>
                <w:szCs w:val="20"/>
              </w:rPr>
              <w:t>2029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2219B" w:rsidRPr="00EA34FC" w:rsidRDefault="00203E80" w:rsidP="00EA34FC">
            <w:pPr>
              <w:spacing w:after="0" w:line="240" w:lineRule="auto"/>
              <w:ind w:left="-100" w:right="-5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199015,15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5,28</w:t>
            </w:r>
          </w:p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12219B" w:rsidRPr="00EA34FC" w:rsidRDefault="00687FE7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354" w:type="pct"/>
            <w:gridSpan w:val="3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32,23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2219B" w:rsidRPr="00EA34FC" w:rsidRDefault="0012219B" w:rsidP="00EA34FC">
            <w:pPr>
              <w:spacing w:after="0" w:line="240" w:lineRule="auto"/>
              <w:ind w:left="-100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34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C4C0A" w:rsidRDefault="007C4C0A" w:rsidP="0009639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sectPr w:rsidR="007C4C0A" w:rsidSect="0009639F">
      <w:pgSz w:w="11906" w:h="16838"/>
      <w:pgMar w:top="567" w:right="282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F03F4"/>
    <w:multiLevelType w:val="hybridMultilevel"/>
    <w:tmpl w:val="24E83E02"/>
    <w:lvl w:ilvl="0" w:tplc="440CF5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7F2C45"/>
    <w:multiLevelType w:val="hybridMultilevel"/>
    <w:tmpl w:val="DCD21116"/>
    <w:lvl w:ilvl="0" w:tplc="0EFC56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3B"/>
    <w:rsid w:val="00070324"/>
    <w:rsid w:val="000726AA"/>
    <w:rsid w:val="00075DE6"/>
    <w:rsid w:val="0009639F"/>
    <w:rsid w:val="00096E8F"/>
    <w:rsid w:val="000C06F9"/>
    <w:rsid w:val="000E1241"/>
    <w:rsid w:val="000F53A0"/>
    <w:rsid w:val="00107488"/>
    <w:rsid w:val="001121B2"/>
    <w:rsid w:val="00112454"/>
    <w:rsid w:val="00115608"/>
    <w:rsid w:val="0012219B"/>
    <w:rsid w:val="00144049"/>
    <w:rsid w:val="00151040"/>
    <w:rsid w:val="001948D0"/>
    <w:rsid w:val="001A3B85"/>
    <w:rsid w:val="001D7196"/>
    <w:rsid w:val="00203E80"/>
    <w:rsid w:val="00270FCD"/>
    <w:rsid w:val="002B6562"/>
    <w:rsid w:val="002D6542"/>
    <w:rsid w:val="002E241F"/>
    <w:rsid w:val="002F0A6E"/>
    <w:rsid w:val="0030171D"/>
    <w:rsid w:val="00343F4F"/>
    <w:rsid w:val="00354CE0"/>
    <w:rsid w:val="00355944"/>
    <w:rsid w:val="0036798F"/>
    <w:rsid w:val="00404885"/>
    <w:rsid w:val="00406788"/>
    <w:rsid w:val="004A1550"/>
    <w:rsid w:val="004A4E4D"/>
    <w:rsid w:val="004B7C51"/>
    <w:rsid w:val="004D12DC"/>
    <w:rsid w:val="004F31BB"/>
    <w:rsid w:val="004F6497"/>
    <w:rsid w:val="0053768C"/>
    <w:rsid w:val="0055709D"/>
    <w:rsid w:val="00584818"/>
    <w:rsid w:val="00592CB3"/>
    <w:rsid w:val="005C72F7"/>
    <w:rsid w:val="006422F0"/>
    <w:rsid w:val="00643369"/>
    <w:rsid w:val="00653AF2"/>
    <w:rsid w:val="00685ED9"/>
    <w:rsid w:val="00687FE7"/>
    <w:rsid w:val="006A4190"/>
    <w:rsid w:val="006B605C"/>
    <w:rsid w:val="006B6D23"/>
    <w:rsid w:val="00703036"/>
    <w:rsid w:val="00726823"/>
    <w:rsid w:val="007339ED"/>
    <w:rsid w:val="007366C1"/>
    <w:rsid w:val="00747FE5"/>
    <w:rsid w:val="00757AB7"/>
    <w:rsid w:val="00791ED9"/>
    <w:rsid w:val="007A4580"/>
    <w:rsid w:val="007B3485"/>
    <w:rsid w:val="007C1742"/>
    <w:rsid w:val="007C4C0A"/>
    <w:rsid w:val="007E33A4"/>
    <w:rsid w:val="00860A7D"/>
    <w:rsid w:val="00861437"/>
    <w:rsid w:val="00862ADD"/>
    <w:rsid w:val="00890D6F"/>
    <w:rsid w:val="008C4EC8"/>
    <w:rsid w:val="00953FFE"/>
    <w:rsid w:val="0099727A"/>
    <w:rsid w:val="009D20A4"/>
    <w:rsid w:val="00A03B19"/>
    <w:rsid w:val="00A20DBC"/>
    <w:rsid w:val="00A20F3A"/>
    <w:rsid w:val="00A262A7"/>
    <w:rsid w:val="00A267C8"/>
    <w:rsid w:val="00A45D14"/>
    <w:rsid w:val="00A5461E"/>
    <w:rsid w:val="00A546D5"/>
    <w:rsid w:val="00A7315B"/>
    <w:rsid w:val="00A74C8D"/>
    <w:rsid w:val="00A877D7"/>
    <w:rsid w:val="00AF0EF6"/>
    <w:rsid w:val="00B1309E"/>
    <w:rsid w:val="00B1797A"/>
    <w:rsid w:val="00B30110"/>
    <w:rsid w:val="00B36A21"/>
    <w:rsid w:val="00B64C7D"/>
    <w:rsid w:val="00B93EF4"/>
    <w:rsid w:val="00BE64B6"/>
    <w:rsid w:val="00C00476"/>
    <w:rsid w:val="00C10ECA"/>
    <w:rsid w:val="00C21BFC"/>
    <w:rsid w:val="00C504FD"/>
    <w:rsid w:val="00C528F1"/>
    <w:rsid w:val="00C82AF0"/>
    <w:rsid w:val="00C95999"/>
    <w:rsid w:val="00CA165D"/>
    <w:rsid w:val="00D01997"/>
    <w:rsid w:val="00D1417D"/>
    <w:rsid w:val="00D3264F"/>
    <w:rsid w:val="00D66D2A"/>
    <w:rsid w:val="00D7163F"/>
    <w:rsid w:val="00D77D63"/>
    <w:rsid w:val="00D96702"/>
    <w:rsid w:val="00DA34CE"/>
    <w:rsid w:val="00DB0451"/>
    <w:rsid w:val="00DB3D34"/>
    <w:rsid w:val="00E04DA1"/>
    <w:rsid w:val="00E077D9"/>
    <w:rsid w:val="00E42058"/>
    <w:rsid w:val="00E60E71"/>
    <w:rsid w:val="00E62E02"/>
    <w:rsid w:val="00E66128"/>
    <w:rsid w:val="00E66CE2"/>
    <w:rsid w:val="00E70B36"/>
    <w:rsid w:val="00E94892"/>
    <w:rsid w:val="00EA34FC"/>
    <w:rsid w:val="00EC66C2"/>
    <w:rsid w:val="00ED3F95"/>
    <w:rsid w:val="00EE7D35"/>
    <w:rsid w:val="00EF143B"/>
    <w:rsid w:val="00F43EB3"/>
    <w:rsid w:val="00F6499C"/>
    <w:rsid w:val="00F700B5"/>
    <w:rsid w:val="00F75F71"/>
    <w:rsid w:val="00F92ACE"/>
    <w:rsid w:val="00FA711F"/>
    <w:rsid w:val="00FB3B20"/>
    <w:rsid w:val="00FB49AF"/>
    <w:rsid w:val="00FE4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2BE2"/>
  <w15:docId w15:val="{E12BAD49-2753-464A-AC9E-0B55952C2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9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504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46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62ADD"/>
    <w:pPr>
      <w:spacing w:after="0" w:line="240" w:lineRule="auto"/>
    </w:pPr>
  </w:style>
  <w:style w:type="paragraph" w:customStyle="1" w:styleId="ConsPlusNormal">
    <w:name w:val="ConsPlusNormal"/>
    <w:rsid w:val="00A20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gushishova</dc:creator>
  <cp:lastModifiedBy>Пользователь</cp:lastModifiedBy>
  <cp:revision>3</cp:revision>
  <cp:lastPrinted>2024-04-27T09:33:00Z</cp:lastPrinted>
  <dcterms:created xsi:type="dcterms:W3CDTF">2024-04-27T09:40:00Z</dcterms:created>
  <dcterms:modified xsi:type="dcterms:W3CDTF">2024-04-27T09:41:00Z</dcterms:modified>
</cp:coreProperties>
</file>