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AB1" w:rsidRPr="003237E7" w:rsidRDefault="00B25FA4" w:rsidP="00193119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3237E7">
        <w:rPr>
          <w:rFonts w:ascii="Times New Roman" w:hAnsi="Times New Roman"/>
          <w:b/>
          <w:sz w:val="24"/>
          <w:szCs w:val="24"/>
        </w:rPr>
        <w:t>ДОГОВОР № 19-еп</w:t>
      </w:r>
      <w:r w:rsidR="00842AB1" w:rsidRPr="003237E7">
        <w:rPr>
          <w:rFonts w:ascii="Times New Roman" w:hAnsi="Times New Roman"/>
          <w:b/>
          <w:sz w:val="24"/>
          <w:szCs w:val="24"/>
        </w:rPr>
        <w:t>/2</w:t>
      </w:r>
      <w:r w:rsidR="00CD2300" w:rsidRPr="003237E7">
        <w:rPr>
          <w:rFonts w:ascii="Times New Roman" w:hAnsi="Times New Roman"/>
          <w:b/>
          <w:sz w:val="24"/>
          <w:szCs w:val="24"/>
        </w:rPr>
        <w:t>5</w:t>
      </w:r>
    </w:p>
    <w:p w:rsidR="00842AB1" w:rsidRPr="003237E7" w:rsidRDefault="00842AB1" w:rsidP="00193119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237E7">
        <w:rPr>
          <w:rFonts w:ascii="Times New Roman" w:eastAsia="Times New Roman" w:hAnsi="Times New Roman"/>
          <w:b/>
          <w:sz w:val="24"/>
          <w:szCs w:val="24"/>
          <w:lang w:eastAsia="ru-RU"/>
        </w:rPr>
        <w:t>г. Павлово</w:t>
      </w:r>
      <w:r w:rsidRPr="003237E7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3237E7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3237E7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3237E7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3237E7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3237E7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193119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193119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193119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193119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3237E7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B25FA4" w:rsidRPr="003237E7">
        <w:rPr>
          <w:rFonts w:ascii="Times New Roman" w:eastAsia="Times New Roman" w:hAnsi="Times New Roman"/>
          <w:b/>
          <w:sz w:val="24"/>
          <w:szCs w:val="24"/>
          <w:lang w:eastAsia="ru-RU"/>
        </w:rPr>
        <w:t>18.04.2025</w:t>
      </w:r>
      <w:r w:rsidRPr="003237E7">
        <w:rPr>
          <w:rFonts w:ascii="Times New Roman" w:eastAsia="Times New Roman" w:hAnsi="Times New Roman"/>
          <w:b/>
          <w:sz w:val="24"/>
          <w:szCs w:val="24"/>
          <w:lang w:eastAsia="ru-RU"/>
        </w:rPr>
        <w:t>г.</w:t>
      </w:r>
    </w:p>
    <w:p w:rsidR="00193119" w:rsidRDefault="00193119" w:rsidP="00193119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842AB1" w:rsidRPr="003237E7" w:rsidRDefault="00842AB1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b/>
          <w:sz w:val="24"/>
          <w:szCs w:val="24"/>
        </w:rPr>
        <w:t>ООО «Павловоэнерго»</w:t>
      </w:r>
      <w:r w:rsidRPr="003237E7">
        <w:rPr>
          <w:rFonts w:ascii="Times New Roman" w:hAnsi="Times New Roman"/>
          <w:sz w:val="24"/>
          <w:szCs w:val="24"/>
        </w:rPr>
        <w:t xml:space="preserve">, именуемое в дальнейшем </w:t>
      </w:r>
      <w:r w:rsidRPr="003237E7">
        <w:rPr>
          <w:rFonts w:ascii="Times New Roman" w:hAnsi="Times New Roman"/>
          <w:b/>
          <w:sz w:val="24"/>
          <w:szCs w:val="24"/>
        </w:rPr>
        <w:t>«Покупатель»,</w:t>
      </w:r>
      <w:r w:rsidRPr="003237E7">
        <w:rPr>
          <w:rFonts w:ascii="Times New Roman" w:hAnsi="Times New Roman"/>
          <w:sz w:val="24"/>
          <w:szCs w:val="24"/>
        </w:rPr>
        <w:t xml:space="preserve"> в лице генерального директора Орловой Юлии Николаевны, действующего на основании Устава</w:t>
      </w:r>
      <w:r w:rsidR="00B25FA4" w:rsidRPr="003237E7">
        <w:rPr>
          <w:rFonts w:ascii="Times New Roman" w:hAnsi="Times New Roman"/>
          <w:sz w:val="24"/>
          <w:szCs w:val="24"/>
        </w:rPr>
        <w:t xml:space="preserve"> с одной стороны</w:t>
      </w:r>
      <w:r w:rsidRPr="003237E7">
        <w:rPr>
          <w:rFonts w:ascii="Times New Roman" w:hAnsi="Times New Roman"/>
          <w:sz w:val="24"/>
          <w:szCs w:val="24"/>
        </w:rPr>
        <w:t xml:space="preserve">, </w:t>
      </w:r>
    </w:p>
    <w:p w:rsidR="00842AB1" w:rsidRPr="003237E7" w:rsidRDefault="00842AB1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 xml:space="preserve">и </w:t>
      </w:r>
      <w:r w:rsidR="00B25FA4" w:rsidRPr="003237E7">
        <w:rPr>
          <w:rFonts w:ascii="Times New Roman" w:hAnsi="Times New Roman"/>
          <w:b/>
          <w:sz w:val="24"/>
          <w:szCs w:val="24"/>
        </w:rPr>
        <w:t>ООО «ДЕКСТРА ЭЛЕКТРИК»</w:t>
      </w:r>
      <w:r w:rsidRPr="003237E7">
        <w:rPr>
          <w:rFonts w:ascii="Times New Roman" w:hAnsi="Times New Roman"/>
          <w:sz w:val="24"/>
          <w:szCs w:val="24"/>
        </w:rPr>
        <w:t xml:space="preserve">, именуемое в дальнейшем </w:t>
      </w:r>
      <w:r w:rsidRPr="003237E7">
        <w:rPr>
          <w:rFonts w:ascii="Times New Roman" w:hAnsi="Times New Roman"/>
          <w:b/>
          <w:sz w:val="24"/>
          <w:szCs w:val="24"/>
        </w:rPr>
        <w:t>«Поставщик»</w:t>
      </w:r>
      <w:r w:rsidRPr="003237E7">
        <w:rPr>
          <w:rFonts w:ascii="Times New Roman" w:hAnsi="Times New Roman"/>
          <w:sz w:val="24"/>
          <w:szCs w:val="24"/>
        </w:rPr>
        <w:t xml:space="preserve">, в лице </w:t>
      </w:r>
      <w:r w:rsidR="00B25FA4" w:rsidRPr="003237E7">
        <w:rPr>
          <w:rFonts w:ascii="Times New Roman" w:hAnsi="Times New Roman"/>
          <w:sz w:val="24"/>
          <w:szCs w:val="24"/>
        </w:rPr>
        <w:t>генерального директора Дмитриева Дмитрия Владимировича,</w:t>
      </w:r>
      <w:r w:rsidRPr="003237E7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 w:rsidR="00B25FA4" w:rsidRPr="003237E7">
        <w:rPr>
          <w:rFonts w:ascii="Times New Roman" w:hAnsi="Times New Roman"/>
          <w:sz w:val="24"/>
          <w:szCs w:val="24"/>
        </w:rPr>
        <w:t>Устава с другой стороны</w:t>
      </w:r>
      <w:r w:rsidRPr="003237E7">
        <w:rPr>
          <w:rFonts w:ascii="Times New Roman" w:hAnsi="Times New Roman"/>
          <w:sz w:val="24"/>
          <w:szCs w:val="24"/>
        </w:rPr>
        <w:t>, а вместе именуемые Стороны, в соответствии с Федеральным законом от 18.07.2011 N 223-ФЗ «О закупках товаров, работ, услуг отдельными видами юридических лиц» и Положением о закупке товаров, работ, услуг для нужд ООО «Павловоэнерго», заключили настоящий договор о нижеследующем:</w:t>
      </w:r>
    </w:p>
    <w:p w:rsidR="00FD4AA3" w:rsidRPr="003237E7" w:rsidRDefault="00FD4AA3" w:rsidP="00193119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3237E7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 xml:space="preserve">1.1. Настоящий договор заключается с Поставщиком, как с победителем </w:t>
      </w:r>
      <w:r w:rsidR="0045166C">
        <w:rPr>
          <w:rFonts w:ascii="Times New Roman" w:hAnsi="Times New Roman"/>
          <w:sz w:val="24"/>
          <w:szCs w:val="24"/>
        </w:rPr>
        <w:t>закупки</w:t>
      </w:r>
      <w:r w:rsidR="00B25FA4" w:rsidRPr="003237E7">
        <w:rPr>
          <w:rFonts w:ascii="Times New Roman" w:hAnsi="Times New Roman"/>
          <w:sz w:val="24"/>
          <w:szCs w:val="24"/>
        </w:rPr>
        <w:t xml:space="preserve"> у единственного исполнителя</w:t>
      </w:r>
      <w:r w:rsidR="00085B1D" w:rsidRPr="003237E7">
        <w:rPr>
          <w:rFonts w:ascii="Times New Roman" w:hAnsi="Times New Roman"/>
          <w:sz w:val="24"/>
          <w:szCs w:val="24"/>
        </w:rPr>
        <w:t xml:space="preserve"> </w:t>
      </w:r>
      <w:r w:rsidR="002F5387" w:rsidRPr="003237E7">
        <w:rPr>
          <w:rFonts w:ascii="Times New Roman" w:hAnsi="Times New Roman"/>
          <w:sz w:val="24"/>
          <w:szCs w:val="24"/>
        </w:rPr>
        <w:t>№ 1</w:t>
      </w:r>
      <w:r w:rsidR="00B25FA4" w:rsidRPr="003237E7">
        <w:rPr>
          <w:rFonts w:ascii="Times New Roman" w:hAnsi="Times New Roman"/>
          <w:sz w:val="24"/>
          <w:szCs w:val="24"/>
        </w:rPr>
        <w:t>9</w:t>
      </w:r>
      <w:r w:rsidR="00085B1D" w:rsidRPr="003237E7">
        <w:rPr>
          <w:rFonts w:ascii="Times New Roman" w:hAnsi="Times New Roman"/>
          <w:sz w:val="24"/>
          <w:szCs w:val="24"/>
        </w:rPr>
        <w:t>-изв/2</w:t>
      </w:r>
      <w:r w:rsidR="00CD2300" w:rsidRPr="003237E7">
        <w:rPr>
          <w:rFonts w:ascii="Times New Roman" w:hAnsi="Times New Roman"/>
          <w:sz w:val="24"/>
          <w:szCs w:val="24"/>
        </w:rPr>
        <w:t>5</w:t>
      </w:r>
      <w:r w:rsidR="00085B1D" w:rsidRPr="003237E7">
        <w:rPr>
          <w:rFonts w:ascii="Times New Roman" w:hAnsi="Times New Roman"/>
          <w:sz w:val="24"/>
          <w:szCs w:val="24"/>
        </w:rPr>
        <w:t xml:space="preserve"> от </w:t>
      </w:r>
      <w:r w:rsidR="00B25FA4" w:rsidRPr="003237E7">
        <w:rPr>
          <w:rFonts w:ascii="Times New Roman" w:hAnsi="Times New Roman"/>
          <w:sz w:val="24"/>
          <w:szCs w:val="24"/>
        </w:rPr>
        <w:t>18.04</w:t>
      </w:r>
      <w:r w:rsidR="00CD2300" w:rsidRPr="003237E7">
        <w:rPr>
          <w:rFonts w:ascii="Times New Roman" w:hAnsi="Times New Roman"/>
          <w:sz w:val="24"/>
          <w:szCs w:val="24"/>
        </w:rPr>
        <w:t>.2025</w:t>
      </w:r>
      <w:r w:rsidR="00085B1D" w:rsidRPr="003237E7">
        <w:rPr>
          <w:rFonts w:ascii="Times New Roman" w:hAnsi="Times New Roman"/>
          <w:sz w:val="24"/>
          <w:szCs w:val="24"/>
        </w:rPr>
        <w:t>г.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 xml:space="preserve">1.2. Поставщик </w:t>
      </w:r>
      <w:bookmarkStart w:id="0" w:name="_GoBack"/>
      <w:bookmarkEnd w:id="0"/>
      <w:r w:rsidRPr="003237E7">
        <w:rPr>
          <w:rFonts w:ascii="Times New Roman" w:hAnsi="Times New Roman"/>
          <w:sz w:val="24"/>
          <w:szCs w:val="24"/>
        </w:rPr>
        <w:t>обязуется поставить</w:t>
      </w:r>
      <w:r w:rsidR="00FF0256" w:rsidRPr="003237E7">
        <w:rPr>
          <w:rFonts w:ascii="Times New Roman" w:hAnsi="Times New Roman"/>
          <w:sz w:val="24"/>
          <w:szCs w:val="24"/>
        </w:rPr>
        <w:t xml:space="preserve"> и</w:t>
      </w:r>
      <w:r w:rsidRPr="003237E7">
        <w:rPr>
          <w:rFonts w:ascii="Times New Roman" w:hAnsi="Times New Roman"/>
          <w:sz w:val="24"/>
          <w:szCs w:val="24"/>
        </w:rPr>
        <w:t xml:space="preserve"> организовать перевозку, а Покупатель принять и оплатить товарно-материальные ценности (далее Товар).</w:t>
      </w:r>
    </w:p>
    <w:p w:rsidR="0008336C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1.3.</w:t>
      </w:r>
      <w:r w:rsidRPr="003237E7">
        <w:rPr>
          <w:rFonts w:ascii="Times New Roman" w:hAnsi="Times New Roman"/>
          <w:sz w:val="24"/>
          <w:szCs w:val="24"/>
        </w:rPr>
        <w:tab/>
        <w:t>Ассортимент, количество, качество,</w:t>
      </w:r>
      <w:r w:rsidR="002777F5" w:rsidRPr="003237E7">
        <w:rPr>
          <w:rFonts w:ascii="Times New Roman" w:hAnsi="Times New Roman"/>
          <w:sz w:val="24"/>
          <w:szCs w:val="24"/>
        </w:rPr>
        <w:t xml:space="preserve"> технические и функциональные характеристики,</w:t>
      </w:r>
      <w:r w:rsidRPr="003237E7">
        <w:rPr>
          <w:rFonts w:ascii="Times New Roman" w:hAnsi="Times New Roman"/>
          <w:sz w:val="24"/>
          <w:szCs w:val="24"/>
        </w:rPr>
        <w:t xml:space="preserve"> цена товара, сроки поставок, определяются в Спецификации</w:t>
      </w:r>
      <w:r w:rsidR="002777F5" w:rsidRPr="003237E7">
        <w:rPr>
          <w:rFonts w:ascii="Times New Roman" w:hAnsi="Times New Roman"/>
          <w:sz w:val="24"/>
          <w:szCs w:val="24"/>
        </w:rPr>
        <w:t xml:space="preserve"> (Приложени</w:t>
      </w:r>
      <w:r w:rsidR="00B3398F" w:rsidRPr="003237E7">
        <w:rPr>
          <w:rFonts w:ascii="Times New Roman" w:hAnsi="Times New Roman"/>
          <w:sz w:val="24"/>
          <w:szCs w:val="24"/>
        </w:rPr>
        <w:t>ем</w:t>
      </w:r>
      <w:r w:rsidR="002777F5" w:rsidRPr="003237E7">
        <w:rPr>
          <w:rFonts w:ascii="Times New Roman" w:hAnsi="Times New Roman"/>
          <w:sz w:val="24"/>
          <w:szCs w:val="24"/>
        </w:rPr>
        <w:t xml:space="preserve"> № 1</w:t>
      </w:r>
      <w:r w:rsidR="00B3398F" w:rsidRPr="003237E7">
        <w:rPr>
          <w:rFonts w:ascii="Times New Roman" w:hAnsi="Times New Roman"/>
          <w:sz w:val="24"/>
          <w:szCs w:val="24"/>
        </w:rPr>
        <w:t xml:space="preserve"> </w:t>
      </w:r>
      <w:r w:rsidR="002777F5" w:rsidRPr="003237E7">
        <w:rPr>
          <w:rFonts w:ascii="Times New Roman" w:hAnsi="Times New Roman"/>
          <w:sz w:val="24"/>
          <w:szCs w:val="24"/>
        </w:rPr>
        <w:t>к настоящему договору).</w:t>
      </w:r>
    </w:p>
    <w:p w:rsidR="00FD4AA3" w:rsidRPr="003237E7" w:rsidRDefault="00FD4AA3" w:rsidP="00193119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3237E7">
        <w:rPr>
          <w:rFonts w:ascii="Times New Roman" w:hAnsi="Times New Roman"/>
          <w:b/>
          <w:sz w:val="24"/>
          <w:szCs w:val="24"/>
        </w:rPr>
        <w:t>2. ПРАВА И ОБЯЗАННОСТИ СТОРОН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2.1.</w:t>
      </w:r>
      <w:r w:rsidRPr="003237E7">
        <w:rPr>
          <w:rFonts w:ascii="Times New Roman" w:hAnsi="Times New Roman"/>
          <w:sz w:val="24"/>
          <w:szCs w:val="24"/>
        </w:rPr>
        <w:tab/>
        <w:t>Покупатель обязан: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2.1.1.</w:t>
      </w:r>
      <w:r w:rsidRPr="003237E7">
        <w:rPr>
          <w:rFonts w:ascii="Times New Roman" w:hAnsi="Times New Roman"/>
          <w:sz w:val="24"/>
          <w:szCs w:val="24"/>
        </w:rPr>
        <w:tab/>
        <w:t>Принять и оплатить Товар согласно условиям настоящего договора.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2.1.2.  Осуществить в установленные настоящим договором сроки проверку Товара по количеству, ассортименту и качеству, составить и подписать соответствующие документы.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2.2.</w:t>
      </w:r>
      <w:r w:rsidRPr="003237E7">
        <w:rPr>
          <w:rFonts w:ascii="Times New Roman" w:hAnsi="Times New Roman"/>
          <w:sz w:val="24"/>
          <w:szCs w:val="24"/>
        </w:rPr>
        <w:tab/>
        <w:t>Поставщик обязан:</w:t>
      </w:r>
      <w:r w:rsidRPr="003237E7">
        <w:rPr>
          <w:rFonts w:ascii="Times New Roman" w:hAnsi="Times New Roman"/>
          <w:sz w:val="24"/>
          <w:szCs w:val="24"/>
        </w:rPr>
        <w:tab/>
      </w:r>
      <w:r w:rsidRPr="003237E7">
        <w:rPr>
          <w:rFonts w:ascii="Times New Roman" w:hAnsi="Times New Roman"/>
          <w:sz w:val="24"/>
          <w:szCs w:val="24"/>
        </w:rPr>
        <w:tab/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2.2.1.</w:t>
      </w:r>
      <w:r w:rsidRPr="003237E7">
        <w:rPr>
          <w:rFonts w:ascii="Times New Roman" w:hAnsi="Times New Roman"/>
          <w:sz w:val="24"/>
          <w:szCs w:val="24"/>
        </w:rPr>
        <w:tab/>
        <w:t>Передать Покупателю Товар на условиях и в сроки, предусмотренные настоящим договором.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2.2.2.</w:t>
      </w:r>
      <w:r w:rsidRPr="003237E7">
        <w:rPr>
          <w:rFonts w:ascii="Times New Roman" w:hAnsi="Times New Roman"/>
          <w:sz w:val="24"/>
          <w:szCs w:val="24"/>
        </w:rPr>
        <w:tab/>
        <w:t>Обеспечить Покупателя документами, указанными в п. 3.1 настоящего договора.</w:t>
      </w:r>
    </w:p>
    <w:p w:rsidR="00653B98" w:rsidRPr="003237E7" w:rsidRDefault="00653B98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 xml:space="preserve">2.3. Гарантийный срок на товар </w:t>
      </w:r>
      <w:r w:rsidR="009A3B23" w:rsidRPr="003237E7">
        <w:rPr>
          <w:rFonts w:ascii="Times New Roman" w:hAnsi="Times New Roman"/>
          <w:sz w:val="24"/>
          <w:szCs w:val="24"/>
        </w:rPr>
        <w:t>–</w:t>
      </w:r>
      <w:r w:rsidRPr="003237E7">
        <w:rPr>
          <w:rFonts w:ascii="Times New Roman" w:hAnsi="Times New Roman"/>
          <w:sz w:val="24"/>
          <w:szCs w:val="24"/>
        </w:rPr>
        <w:t xml:space="preserve"> </w:t>
      </w:r>
      <w:r w:rsidR="00F84122">
        <w:rPr>
          <w:rFonts w:ascii="Times New Roman" w:hAnsi="Times New Roman"/>
          <w:sz w:val="24"/>
          <w:szCs w:val="24"/>
        </w:rPr>
        <w:t>3 года</w:t>
      </w:r>
      <w:r w:rsidR="00500BE7" w:rsidRPr="003237E7">
        <w:rPr>
          <w:rFonts w:ascii="Times New Roman" w:hAnsi="Times New Roman"/>
          <w:sz w:val="24"/>
          <w:szCs w:val="24"/>
        </w:rPr>
        <w:t xml:space="preserve"> с даты начала эксплуатации товара</w:t>
      </w:r>
      <w:r w:rsidRPr="003237E7">
        <w:rPr>
          <w:rFonts w:ascii="Times New Roman" w:hAnsi="Times New Roman"/>
          <w:sz w:val="24"/>
          <w:szCs w:val="24"/>
        </w:rPr>
        <w:t xml:space="preserve"> если иное не предусмотрено паспортами или сертификатами соответствия, выданных заводом изготовителем или иной организацией при условии:</w:t>
      </w:r>
    </w:p>
    <w:p w:rsidR="00653B98" w:rsidRPr="003237E7" w:rsidRDefault="00653B98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- выполнения правил эксплуатации оборудования   Покупателем;</w:t>
      </w:r>
    </w:p>
    <w:p w:rsidR="00653B98" w:rsidRPr="003237E7" w:rsidRDefault="00653B98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 xml:space="preserve">- отсутствия изменений и дополнений, выполненных </w:t>
      </w:r>
      <w:r w:rsidR="0008336C" w:rsidRPr="003237E7">
        <w:rPr>
          <w:rFonts w:ascii="Times New Roman" w:hAnsi="Times New Roman"/>
          <w:sz w:val="24"/>
          <w:szCs w:val="24"/>
        </w:rPr>
        <w:t>Покупателем</w:t>
      </w:r>
      <w:r w:rsidRPr="003237E7">
        <w:rPr>
          <w:rFonts w:ascii="Times New Roman" w:hAnsi="Times New Roman"/>
          <w:sz w:val="24"/>
          <w:szCs w:val="24"/>
        </w:rPr>
        <w:t xml:space="preserve"> после приема </w:t>
      </w:r>
      <w:r w:rsidR="0008336C" w:rsidRPr="003237E7">
        <w:rPr>
          <w:rFonts w:ascii="Times New Roman" w:hAnsi="Times New Roman"/>
          <w:sz w:val="24"/>
          <w:szCs w:val="24"/>
        </w:rPr>
        <w:t>товара у Поставщика</w:t>
      </w:r>
      <w:r w:rsidRPr="003237E7">
        <w:rPr>
          <w:rFonts w:ascii="Times New Roman" w:hAnsi="Times New Roman"/>
          <w:sz w:val="24"/>
          <w:szCs w:val="24"/>
        </w:rPr>
        <w:t>, без согласования с последним;</w:t>
      </w:r>
    </w:p>
    <w:p w:rsidR="00653B98" w:rsidRPr="003237E7" w:rsidRDefault="00653B98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- отсутствия действий третьих лиц.</w:t>
      </w:r>
    </w:p>
    <w:p w:rsidR="00653B98" w:rsidRPr="003237E7" w:rsidRDefault="00653B98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 xml:space="preserve">Если в период приема </w:t>
      </w:r>
      <w:r w:rsidR="0008336C" w:rsidRPr="003237E7">
        <w:rPr>
          <w:rFonts w:ascii="Times New Roman" w:hAnsi="Times New Roman"/>
          <w:sz w:val="24"/>
          <w:szCs w:val="24"/>
        </w:rPr>
        <w:t>товара</w:t>
      </w:r>
      <w:r w:rsidRPr="003237E7">
        <w:rPr>
          <w:rFonts w:ascii="Times New Roman" w:hAnsi="Times New Roman"/>
          <w:sz w:val="24"/>
          <w:szCs w:val="24"/>
        </w:rPr>
        <w:t xml:space="preserve"> или в период гарантийной эксплуа</w:t>
      </w:r>
      <w:r w:rsidR="0008336C" w:rsidRPr="003237E7">
        <w:rPr>
          <w:rFonts w:ascii="Times New Roman" w:hAnsi="Times New Roman"/>
          <w:sz w:val="24"/>
          <w:szCs w:val="24"/>
        </w:rPr>
        <w:t>тации обнаружатся недостатки</w:t>
      </w:r>
      <w:r w:rsidRPr="003237E7">
        <w:rPr>
          <w:rFonts w:ascii="Times New Roman" w:hAnsi="Times New Roman"/>
          <w:sz w:val="24"/>
          <w:szCs w:val="24"/>
        </w:rPr>
        <w:t xml:space="preserve">, </w:t>
      </w:r>
      <w:r w:rsidR="0008336C" w:rsidRPr="003237E7">
        <w:rPr>
          <w:rFonts w:ascii="Times New Roman" w:hAnsi="Times New Roman"/>
          <w:sz w:val="24"/>
          <w:szCs w:val="24"/>
        </w:rPr>
        <w:t>Поставщик</w:t>
      </w:r>
      <w:r w:rsidRPr="003237E7">
        <w:rPr>
          <w:rFonts w:ascii="Times New Roman" w:hAnsi="Times New Roman"/>
          <w:sz w:val="24"/>
          <w:szCs w:val="24"/>
        </w:rPr>
        <w:t xml:space="preserve"> обязан устранить выявленные недостатки в срок, указанный в дефектном акте. Гарантийный срок при этом продлевается на период устранения недостатков. Срок устранения недостатков и дефектов в период гарантийного срока составляет 3 дня с даты уведомления </w:t>
      </w:r>
      <w:r w:rsidR="0008336C" w:rsidRPr="003237E7">
        <w:rPr>
          <w:rFonts w:ascii="Times New Roman" w:hAnsi="Times New Roman"/>
          <w:sz w:val="24"/>
          <w:szCs w:val="24"/>
        </w:rPr>
        <w:t>Покупателем</w:t>
      </w:r>
      <w:r w:rsidRPr="003237E7">
        <w:rPr>
          <w:rFonts w:ascii="Times New Roman" w:hAnsi="Times New Roman"/>
          <w:sz w:val="24"/>
          <w:szCs w:val="24"/>
        </w:rPr>
        <w:t xml:space="preserve"> </w:t>
      </w:r>
      <w:r w:rsidR="0008336C" w:rsidRPr="003237E7">
        <w:rPr>
          <w:rFonts w:ascii="Times New Roman" w:hAnsi="Times New Roman"/>
          <w:sz w:val="24"/>
          <w:szCs w:val="24"/>
        </w:rPr>
        <w:t>Поставщика</w:t>
      </w:r>
      <w:r w:rsidRPr="003237E7">
        <w:rPr>
          <w:rFonts w:ascii="Times New Roman" w:hAnsi="Times New Roman"/>
          <w:sz w:val="24"/>
          <w:szCs w:val="24"/>
        </w:rPr>
        <w:t xml:space="preserve"> о наличии недостатков.    </w:t>
      </w:r>
    </w:p>
    <w:p w:rsidR="00FD4AA3" w:rsidRPr="003237E7" w:rsidRDefault="00FD4AA3" w:rsidP="00193119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3237E7">
        <w:rPr>
          <w:rFonts w:ascii="Times New Roman" w:hAnsi="Times New Roman"/>
          <w:b/>
          <w:sz w:val="24"/>
          <w:szCs w:val="24"/>
        </w:rPr>
        <w:t>3.</w:t>
      </w:r>
      <w:r w:rsidRPr="003237E7">
        <w:rPr>
          <w:rFonts w:ascii="Times New Roman" w:hAnsi="Times New Roman"/>
          <w:b/>
          <w:sz w:val="24"/>
          <w:szCs w:val="24"/>
        </w:rPr>
        <w:tab/>
        <w:t>ПОРЯДОК ПРИЕМКИ ТОВАРА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3.1 Качество поставляемого Товара должно соответствовать ГОСТу, утвержденным стандартам и удостоверяется сертификатом предприятия-изготовителя (Паспортом качества), которые Поставщик передает Покупателю на каждую партию Товара.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3.2.</w:t>
      </w:r>
      <w:r w:rsidRPr="003237E7">
        <w:rPr>
          <w:rFonts w:ascii="Times New Roman" w:hAnsi="Times New Roman"/>
          <w:sz w:val="24"/>
          <w:szCs w:val="24"/>
        </w:rPr>
        <w:tab/>
        <w:t>Риск случайной гибели или случайного повреждения Товара несет его собственник в соответствии с действующим законодательством РФ.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3.3.</w:t>
      </w:r>
      <w:r w:rsidRPr="003237E7">
        <w:rPr>
          <w:rFonts w:ascii="Times New Roman" w:hAnsi="Times New Roman"/>
          <w:sz w:val="24"/>
          <w:szCs w:val="24"/>
        </w:rPr>
        <w:tab/>
        <w:t>Право собственности на Товар переходит к Покупателю в момент передачи Товара Покупателю (Грузополучателю).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3.4.</w:t>
      </w:r>
      <w:r w:rsidRPr="003237E7">
        <w:rPr>
          <w:rFonts w:ascii="Times New Roman" w:hAnsi="Times New Roman"/>
          <w:sz w:val="24"/>
          <w:szCs w:val="24"/>
        </w:rPr>
        <w:tab/>
        <w:t>В случае несоответствия количества, товарного вида или ассортимента Товара заказу Покупателя в накладной должна быть сделана отметка о фактически принятом количестве и ассортименте Товара. При этом Покупатель имеет право требовать: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-</w:t>
      </w:r>
      <w:r w:rsidRPr="003237E7">
        <w:rPr>
          <w:rFonts w:ascii="Times New Roman" w:hAnsi="Times New Roman"/>
          <w:sz w:val="24"/>
          <w:szCs w:val="24"/>
        </w:rPr>
        <w:tab/>
        <w:t>соразмерного уменьшения покупной цены;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-</w:t>
      </w:r>
      <w:r w:rsidRPr="003237E7">
        <w:rPr>
          <w:rFonts w:ascii="Times New Roman" w:hAnsi="Times New Roman"/>
          <w:sz w:val="24"/>
          <w:szCs w:val="24"/>
        </w:rPr>
        <w:tab/>
        <w:t>безвозмездного устранения недостатков Товара в разумный срок;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-</w:t>
      </w:r>
      <w:r w:rsidRPr="003237E7">
        <w:rPr>
          <w:rFonts w:ascii="Times New Roman" w:hAnsi="Times New Roman"/>
          <w:sz w:val="24"/>
          <w:szCs w:val="24"/>
        </w:rPr>
        <w:tab/>
        <w:t>возмещения своих расходов на устранение недостатков Товара. *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3.5.</w:t>
      </w:r>
      <w:r w:rsidRPr="003237E7">
        <w:rPr>
          <w:rFonts w:ascii="Times New Roman" w:hAnsi="Times New Roman"/>
          <w:sz w:val="24"/>
          <w:szCs w:val="24"/>
        </w:rPr>
        <w:tab/>
        <w:t>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-</w:t>
      </w:r>
      <w:r w:rsidRPr="003237E7">
        <w:rPr>
          <w:rFonts w:ascii="Times New Roman" w:hAnsi="Times New Roman"/>
          <w:sz w:val="24"/>
          <w:szCs w:val="24"/>
        </w:rPr>
        <w:tab/>
        <w:t>отказаться от исполнения Договора и потребовать возврата уплаченной за Товар денежной суммы;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lastRenderedPageBreak/>
        <w:t>-</w:t>
      </w:r>
      <w:r w:rsidRPr="003237E7">
        <w:rPr>
          <w:rFonts w:ascii="Times New Roman" w:hAnsi="Times New Roman"/>
          <w:sz w:val="24"/>
          <w:szCs w:val="24"/>
        </w:rPr>
        <w:tab/>
        <w:t>потребовать замены товара ненадлежащего качества Товаром, соответствующим Договору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3.6.</w:t>
      </w:r>
      <w:r w:rsidRPr="003237E7">
        <w:rPr>
          <w:rFonts w:ascii="Times New Roman" w:hAnsi="Times New Roman"/>
          <w:sz w:val="24"/>
          <w:szCs w:val="24"/>
        </w:rPr>
        <w:tab/>
        <w:t>При обнаружении несоответствия полученного Товара по качеству и количеству</w:t>
      </w:r>
      <w:r w:rsidR="004E3CEE" w:rsidRPr="003237E7">
        <w:rPr>
          <w:rFonts w:ascii="Times New Roman" w:hAnsi="Times New Roman"/>
          <w:sz w:val="24"/>
          <w:szCs w:val="24"/>
        </w:rPr>
        <w:t xml:space="preserve"> </w:t>
      </w:r>
      <w:r w:rsidRPr="003237E7">
        <w:rPr>
          <w:rFonts w:ascii="Times New Roman" w:hAnsi="Times New Roman"/>
          <w:sz w:val="24"/>
          <w:szCs w:val="24"/>
        </w:rPr>
        <w:t xml:space="preserve">Покупатель уведомляет об этом Поставщика в течение 10 (десяти) календарных дней с момента получения Товара. При этом вызов представителя Поставщика обязателен. В случае если представитель Поставщика не прибудет в течение 3 (трех) календарных дней с момента получения соответствующего уведомления для приемки Товара по количеству и качеству и для составления акта рекламации, претензии Покупателя по количеству и качеству Товара считаются установленными и принятыми Поставщиком. </w:t>
      </w:r>
    </w:p>
    <w:p w:rsidR="00FD4AA3" w:rsidRPr="003237E7" w:rsidRDefault="00FD4AA3" w:rsidP="00193119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3237E7">
        <w:rPr>
          <w:rFonts w:ascii="Times New Roman" w:hAnsi="Times New Roman"/>
          <w:b/>
          <w:sz w:val="24"/>
          <w:szCs w:val="24"/>
        </w:rPr>
        <w:t>4.</w:t>
      </w:r>
      <w:r w:rsidRPr="003237E7">
        <w:rPr>
          <w:rFonts w:ascii="Times New Roman" w:hAnsi="Times New Roman"/>
          <w:b/>
          <w:sz w:val="24"/>
          <w:szCs w:val="24"/>
        </w:rPr>
        <w:tab/>
        <w:t>УСЛОВИЯ ПЛАТЕЖА И ПОРЯДОК РАСЧЕТОВ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4.1. Цена на Товар является договорной и определяется в Спецификациях, прилагаемых к настоящему договору.</w:t>
      </w:r>
    </w:p>
    <w:p w:rsidR="00B25FA4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 xml:space="preserve">4.2. </w:t>
      </w:r>
      <w:r w:rsidR="00A90A36" w:rsidRPr="003237E7">
        <w:rPr>
          <w:rFonts w:ascii="Times New Roman" w:hAnsi="Times New Roman"/>
          <w:sz w:val="24"/>
          <w:szCs w:val="24"/>
        </w:rPr>
        <w:t>Оплата производится Покупателем в безналичном порядке, путем перечисления денежных средств на расчетный счет Поставщика</w:t>
      </w:r>
      <w:r w:rsidR="00B25FA4" w:rsidRPr="003237E7">
        <w:rPr>
          <w:rFonts w:ascii="Times New Roman" w:hAnsi="Times New Roman"/>
          <w:sz w:val="24"/>
          <w:szCs w:val="24"/>
        </w:rPr>
        <w:t xml:space="preserve"> в следующем порядке:</w:t>
      </w:r>
    </w:p>
    <w:p w:rsidR="00B25FA4" w:rsidRPr="003237E7" w:rsidRDefault="00B25FA4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-</w:t>
      </w:r>
      <w:r w:rsidR="00A90A36" w:rsidRPr="003237E7">
        <w:rPr>
          <w:rFonts w:ascii="Times New Roman" w:hAnsi="Times New Roman"/>
          <w:sz w:val="24"/>
          <w:szCs w:val="24"/>
        </w:rPr>
        <w:t xml:space="preserve"> </w:t>
      </w:r>
      <w:r w:rsidRPr="003237E7">
        <w:rPr>
          <w:rFonts w:ascii="Times New Roman" w:hAnsi="Times New Roman"/>
          <w:sz w:val="24"/>
          <w:szCs w:val="24"/>
        </w:rPr>
        <w:t xml:space="preserve">70% предоплата в течении 5 дней с даты подписания Договора, </w:t>
      </w:r>
    </w:p>
    <w:p w:rsidR="00A62918" w:rsidRPr="003237E7" w:rsidRDefault="00B25FA4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- 30% после получения письменного Уведомление Поставщика о готовности автомобиля к отгрузке.  При этом, уведомление должно быть направлено с адреса электронной почты Поставщика - sales@dextra-rus.ru на электронный адрес Покупателя - pavlovoenergo@mail.ru.</w:t>
      </w:r>
    </w:p>
    <w:p w:rsidR="00FD4AA3" w:rsidRPr="003237E7" w:rsidRDefault="00A62918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 xml:space="preserve"> </w:t>
      </w:r>
      <w:r w:rsidR="00FD4AA3" w:rsidRPr="003237E7">
        <w:rPr>
          <w:rFonts w:ascii="Times New Roman" w:hAnsi="Times New Roman"/>
          <w:sz w:val="24"/>
          <w:szCs w:val="24"/>
        </w:rPr>
        <w:t>4.3. Под оплатой понимается дата поступления денежных средств на расчетный счет Поставщика.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4.4. Поставщик вправе потребовать у Покупателя в подтверждение оплаты товара копию платежного поручения с отметкой банка об исполнении.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4.5.</w:t>
      </w:r>
      <w:r w:rsidRPr="003237E7">
        <w:rPr>
          <w:rFonts w:ascii="Times New Roman" w:hAnsi="Times New Roman"/>
          <w:sz w:val="24"/>
          <w:szCs w:val="24"/>
        </w:rPr>
        <w:tab/>
        <w:t>Цена на Товар, поставляемый на условиях настоящего договора, включает стоимость упаковки, невозвратной тары, погрузки, страховых и других сборов, предусмотренных действующим законодательством, стоимость услуг по доставке на склад Покупателя.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4.6.</w:t>
      </w:r>
      <w:r w:rsidRPr="003237E7">
        <w:rPr>
          <w:rFonts w:ascii="Times New Roman" w:hAnsi="Times New Roman"/>
          <w:sz w:val="24"/>
          <w:szCs w:val="24"/>
        </w:rPr>
        <w:tab/>
        <w:t>Оплата Товара, поставляемого по настоящему договору, производится путем перечисления денежных средств на расчетный счет Поставщика.</w:t>
      </w:r>
    </w:p>
    <w:p w:rsidR="004E3CEE" w:rsidRPr="003237E7" w:rsidRDefault="004E3CEE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4.7. Стороны договорились, что законные проценты на сумму долга за период пользования любыми денежными средствами по любому денежному обязательству каждой из Сторон в соответствии со ст. 317.1 Гражданского кодекса РФ не начисляются и не подлежат к уплате противоположной Стороне по Договору.</w:t>
      </w:r>
    </w:p>
    <w:p w:rsidR="00FD4AA3" w:rsidRPr="003237E7" w:rsidRDefault="00FD4AA3" w:rsidP="00193119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3237E7">
        <w:rPr>
          <w:rFonts w:ascii="Times New Roman" w:hAnsi="Times New Roman"/>
          <w:b/>
          <w:sz w:val="24"/>
          <w:szCs w:val="24"/>
        </w:rPr>
        <w:t>5.</w:t>
      </w:r>
      <w:r w:rsidRPr="003237E7">
        <w:rPr>
          <w:rFonts w:ascii="Times New Roman" w:hAnsi="Times New Roman"/>
          <w:b/>
          <w:sz w:val="24"/>
          <w:szCs w:val="24"/>
        </w:rPr>
        <w:tab/>
        <w:t>ПОРЯДОК И СРОКИ ПОСТАВКИ ПРОДУКЦИИ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5.1. Доставка товара осуществляется по отгрузочным реквизитам, указанным в Спецификациях.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5.2. Поставщику предоставлено право досрочной поставки Товара при согласии на это Покупателя, выраженном в письменной форме.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5.3. Ответственность за сохранность Товара и риск случайной гибели Товара несет Поставщик до момента приемки Товара в соответствии с п. 2.2. настоящего Договора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5.4. Обязательства поставщика по поставке товара считаются выполненными с момента передачи товара уполномоченному Представителю Покупателя, и подписанием сторонами товарно-сопроводительных документов.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5.5.</w:t>
      </w:r>
      <w:r w:rsidRPr="003237E7">
        <w:rPr>
          <w:rFonts w:ascii="Times New Roman" w:hAnsi="Times New Roman"/>
          <w:sz w:val="24"/>
          <w:szCs w:val="24"/>
        </w:rPr>
        <w:tab/>
        <w:t>Срок поставки оговаривается в Спецификациях к настоящему Договору.</w:t>
      </w:r>
    </w:p>
    <w:p w:rsidR="00FD4AA3" w:rsidRPr="003237E7" w:rsidRDefault="00FD4AA3" w:rsidP="00193119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3237E7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6.1. В случае: задержки оплаты Товара Поставщик вправе предъявить Покупателю требование об уплате штрафной неустойки в размере ставки рефинансирования ЦБ РФ от стоимости неоплаченной части соответствующей партии Товара за каждый день просрочки, а Покупатель обязан такое требование удовлетворить.</w:t>
      </w:r>
      <w:r w:rsidRPr="003237E7">
        <w:rPr>
          <w:rFonts w:ascii="Times New Roman" w:hAnsi="Times New Roman"/>
          <w:sz w:val="24"/>
          <w:szCs w:val="24"/>
        </w:rPr>
        <w:tab/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6.2. В случае нарушения сроков поставки Товара, установленных в настоящем Договоре Покупатель вправе предъявить Поставщику требование об уплате штрафной неустойки в размере Ставки рефинансирования ЦБ РФ, а Поставщик обязан такое требование удовлетворить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6.3. Уплата штрафных санкций. Не освобождает стороны от полного выполнения своих обязательств по настоящему договору.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6.4.</w:t>
      </w:r>
      <w:r w:rsidRPr="003237E7">
        <w:rPr>
          <w:rFonts w:ascii="Times New Roman" w:hAnsi="Times New Roman"/>
          <w:sz w:val="24"/>
          <w:szCs w:val="24"/>
        </w:rPr>
        <w:tab/>
        <w:t>Во всех остальных случаях, не предусмотренных настоящим Договором за невыполнение или ненадлежащее выполнение принятых на себя обязательств по настоящему Договору Стороны несут, ответственность в соответствии с действующим законодательством РФ.</w:t>
      </w:r>
      <w:r w:rsidRPr="003237E7">
        <w:rPr>
          <w:rFonts w:ascii="Times New Roman" w:hAnsi="Times New Roman"/>
          <w:sz w:val="24"/>
          <w:szCs w:val="24"/>
        </w:rPr>
        <w:tab/>
      </w:r>
    </w:p>
    <w:p w:rsidR="00FD4AA3" w:rsidRPr="003237E7" w:rsidRDefault="00FD4AA3" w:rsidP="00193119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3237E7">
        <w:rPr>
          <w:rFonts w:ascii="Times New Roman" w:hAnsi="Times New Roman"/>
          <w:b/>
          <w:sz w:val="24"/>
          <w:szCs w:val="24"/>
        </w:rPr>
        <w:t>7. РАЗРЕШЕНИЕ СПОРОВ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7.1. Все Споры и разногласия, возникающие между Сторонами при исполнении настоящего Договора, разрешаются путем переговоров в претензионном порядке. Срок ответа на претензию составляет 10 (десять) календарных дней с момента ее получения.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7.2.</w:t>
      </w:r>
      <w:r w:rsidRPr="003237E7">
        <w:rPr>
          <w:rFonts w:ascii="Times New Roman" w:hAnsi="Times New Roman"/>
          <w:sz w:val="24"/>
          <w:szCs w:val="24"/>
        </w:rPr>
        <w:tab/>
        <w:t>При невозможности урегулирования споров и ра</w:t>
      </w:r>
      <w:r w:rsidR="00B42AEB" w:rsidRPr="003237E7">
        <w:rPr>
          <w:rFonts w:ascii="Times New Roman" w:hAnsi="Times New Roman"/>
          <w:sz w:val="24"/>
          <w:szCs w:val="24"/>
        </w:rPr>
        <w:t>зногласий, споры по настоящему д</w:t>
      </w:r>
      <w:r w:rsidRPr="003237E7">
        <w:rPr>
          <w:rFonts w:ascii="Times New Roman" w:hAnsi="Times New Roman"/>
          <w:sz w:val="24"/>
          <w:szCs w:val="24"/>
        </w:rPr>
        <w:t>огово</w:t>
      </w:r>
      <w:r w:rsidR="00B42AEB" w:rsidRPr="003237E7">
        <w:rPr>
          <w:rFonts w:ascii="Times New Roman" w:hAnsi="Times New Roman"/>
          <w:sz w:val="24"/>
          <w:szCs w:val="24"/>
        </w:rPr>
        <w:t>ру</w:t>
      </w:r>
      <w:r w:rsidRPr="003237E7">
        <w:rPr>
          <w:rFonts w:ascii="Times New Roman" w:hAnsi="Times New Roman"/>
          <w:sz w:val="24"/>
          <w:szCs w:val="24"/>
        </w:rPr>
        <w:t xml:space="preserve"> рассматриваются в установленном порядке арбитражным судом города ответчика.</w:t>
      </w:r>
    </w:p>
    <w:p w:rsidR="00FD4AA3" w:rsidRPr="003237E7" w:rsidRDefault="00FD4AA3" w:rsidP="00193119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3237E7">
        <w:rPr>
          <w:rFonts w:ascii="Times New Roman" w:hAnsi="Times New Roman"/>
          <w:b/>
          <w:sz w:val="24"/>
          <w:szCs w:val="24"/>
        </w:rPr>
        <w:lastRenderedPageBreak/>
        <w:t>8- ФОРС-МАЖОРНЫЕ ОБСТОЯТЕЛЬСТВА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8.1. Стороны освобождаются от ответственности за полное или частичное неисполнение обязательств по настоящему договору, если указанное неисполнение явилось следствием форс-</w:t>
      </w:r>
      <w:r w:rsidR="00B42AEB" w:rsidRPr="003237E7">
        <w:rPr>
          <w:rFonts w:ascii="Times New Roman" w:hAnsi="Times New Roman"/>
          <w:sz w:val="24"/>
          <w:szCs w:val="24"/>
        </w:rPr>
        <w:t>мажорных обстоятельств</w:t>
      </w:r>
      <w:r w:rsidRPr="003237E7">
        <w:rPr>
          <w:rFonts w:ascii="Times New Roman" w:hAnsi="Times New Roman"/>
          <w:sz w:val="24"/>
          <w:szCs w:val="24"/>
        </w:rPr>
        <w:t xml:space="preserve"> (обстоятельств непреодолимой силы).</w:t>
      </w:r>
    </w:p>
    <w:p w:rsidR="00FD4AA3" w:rsidRPr="003237E7" w:rsidRDefault="00A62918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8.2</w:t>
      </w:r>
      <w:r w:rsidR="00FD4AA3" w:rsidRPr="003237E7">
        <w:rPr>
          <w:rFonts w:ascii="Times New Roman" w:hAnsi="Times New Roman"/>
          <w:sz w:val="24"/>
          <w:szCs w:val="24"/>
        </w:rPr>
        <w:t xml:space="preserve">. Под обстоятельствами непреодолимой силы понимаются такие обстоятельства, которые возникли после заключения Сторонами настоящего Договора, в результате </w:t>
      </w:r>
      <w:r w:rsidR="00B42AEB" w:rsidRPr="003237E7">
        <w:rPr>
          <w:rFonts w:ascii="Times New Roman" w:hAnsi="Times New Roman"/>
          <w:sz w:val="24"/>
          <w:szCs w:val="24"/>
        </w:rPr>
        <w:t>непреодолимых и</w:t>
      </w:r>
      <w:r w:rsidR="00FD4AA3" w:rsidRPr="003237E7">
        <w:rPr>
          <w:rFonts w:ascii="Times New Roman" w:hAnsi="Times New Roman"/>
          <w:sz w:val="24"/>
          <w:szCs w:val="24"/>
        </w:rPr>
        <w:t xml:space="preserve"> необратимых для сторон событий чрезвычайного характера (наводнения, землетрясение и других стихийных бедствий, международных санкций), а также издания федеральными органами государственной власти и управления актов, запрещающих исполнение обязательств по настоящему Договору.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8.3.</w:t>
      </w:r>
      <w:r w:rsidRPr="003237E7">
        <w:rPr>
          <w:rFonts w:ascii="Times New Roman" w:hAnsi="Times New Roman"/>
          <w:sz w:val="24"/>
          <w:szCs w:val="24"/>
        </w:rPr>
        <w:tab/>
        <w:t>Сторона, для которой создалась невозможность исполнения обязательств вследствие действия непреодолимой силы, обязана в течение 10 (десяти) календарных дней с момента их наступления известить другую сторону об указанных обстоятельствах в письменной форме.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8.4.</w:t>
      </w:r>
      <w:r w:rsidRPr="003237E7">
        <w:rPr>
          <w:rFonts w:ascii="Times New Roman" w:hAnsi="Times New Roman"/>
          <w:sz w:val="24"/>
          <w:szCs w:val="24"/>
        </w:rPr>
        <w:tab/>
        <w:t>Не уведомление или несвоевременное уведомление лишает соответствующую сторону права ссылаться на любое вышеуказанное обстоятельство, как на основании для освобождения от ответственности за невыполнение обязательств.</w:t>
      </w:r>
    </w:p>
    <w:p w:rsidR="00FD4AA3" w:rsidRPr="003237E7" w:rsidRDefault="00FD4AA3" w:rsidP="00193119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3237E7">
        <w:rPr>
          <w:rFonts w:ascii="Times New Roman" w:hAnsi="Times New Roman"/>
          <w:b/>
          <w:sz w:val="24"/>
          <w:szCs w:val="24"/>
        </w:rPr>
        <w:t>9. ПОРЯДОК ИЗМЕНЕНИЯ И РАСТОРЖЕНИЯ ДОГОВОРА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9.1.</w:t>
      </w:r>
      <w:r w:rsidRPr="003237E7">
        <w:rPr>
          <w:rFonts w:ascii="Times New Roman" w:hAnsi="Times New Roman"/>
          <w:sz w:val="24"/>
          <w:szCs w:val="24"/>
        </w:rPr>
        <w:tab/>
        <w:t>Условия настоящего Договора имеют равную обязательную силу для Сторон и могут быть изменены в порядке и случаях, установленных действующим законодательством РФ и условиями настоящего Договора.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9.2.</w:t>
      </w:r>
      <w:r w:rsidRPr="003237E7">
        <w:rPr>
          <w:rFonts w:ascii="Times New Roman" w:hAnsi="Times New Roman"/>
          <w:sz w:val="24"/>
          <w:szCs w:val="24"/>
        </w:rPr>
        <w:tab/>
        <w:t>Покупатель вправе вносить изменения в Приложение в сторону увеличения или уменьшения объемов поставки, изменения номенклатуры, количества Товара, сроков поставки, только после письменного согласования с Поставщиком. Все изменения оформляются дополнительными соглашениями, которые являются неотъемлемой частью договора.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9.3.</w:t>
      </w:r>
      <w:r w:rsidRPr="003237E7">
        <w:rPr>
          <w:rFonts w:ascii="Times New Roman" w:hAnsi="Times New Roman"/>
          <w:sz w:val="24"/>
          <w:szCs w:val="24"/>
        </w:rPr>
        <w:tab/>
        <w:t>Изменение наименования Грузополучателя или других отгрузочных реквизитов возможно путем направления Покупателем Поставщику письменного уведомления с указанием новых отгрузочных реквизитов Грузополучателя.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9.4.</w:t>
      </w:r>
      <w:r w:rsidRPr="003237E7">
        <w:rPr>
          <w:rFonts w:ascii="Times New Roman" w:hAnsi="Times New Roman"/>
          <w:sz w:val="24"/>
          <w:szCs w:val="24"/>
        </w:rPr>
        <w:tab/>
        <w:t xml:space="preserve">Стороны имеют право досрочно расторгнуть настоящий Договор в одностороннем порядке при существенном нарушении </w:t>
      </w:r>
      <w:r w:rsidR="00B42AEB" w:rsidRPr="003237E7">
        <w:rPr>
          <w:rFonts w:ascii="Times New Roman" w:hAnsi="Times New Roman"/>
          <w:sz w:val="24"/>
          <w:szCs w:val="24"/>
        </w:rPr>
        <w:t>обязательств другой</w:t>
      </w:r>
      <w:r w:rsidRPr="003237E7">
        <w:rPr>
          <w:rFonts w:ascii="Times New Roman" w:hAnsi="Times New Roman"/>
          <w:sz w:val="24"/>
          <w:szCs w:val="24"/>
        </w:rPr>
        <w:t xml:space="preserve"> стороной, письменно поставив в известность другую сторону не позднее, чем за 30 (тридцать) календарных дней до расторжения.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9.5.</w:t>
      </w:r>
      <w:r w:rsidRPr="003237E7">
        <w:rPr>
          <w:rFonts w:ascii="Times New Roman" w:hAnsi="Times New Roman"/>
          <w:sz w:val="24"/>
          <w:szCs w:val="24"/>
        </w:rPr>
        <w:tab/>
        <w:t>При расторжении договора стороны не освобождаются от обязательств, возникающих из операций, совершенных до истечения срока действия Договора, в частности — при урегулировании расчетов за поставленную продукцию.</w:t>
      </w:r>
    </w:p>
    <w:p w:rsidR="00FD4AA3" w:rsidRPr="003237E7" w:rsidRDefault="00FD4AA3" w:rsidP="00193119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3237E7">
        <w:rPr>
          <w:rFonts w:ascii="Times New Roman" w:hAnsi="Times New Roman"/>
          <w:b/>
          <w:sz w:val="24"/>
          <w:szCs w:val="24"/>
        </w:rPr>
        <w:t>10. СРОК ДЕЙСТВИЯ ДОГОВОРА</w:t>
      </w:r>
    </w:p>
    <w:p w:rsidR="00FD4AA3" w:rsidRPr="003237E7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10.1.</w:t>
      </w:r>
      <w:r w:rsidRPr="003237E7">
        <w:rPr>
          <w:rFonts w:ascii="Times New Roman" w:hAnsi="Times New Roman"/>
          <w:sz w:val="24"/>
          <w:szCs w:val="24"/>
        </w:rPr>
        <w:tab/>
        <w:t>Настоящий Договор вступает в силу с момента подписания обеими Сторонами и действует до момента полного исполнения сторонами своих обязательств по договору.</w:t>
      </w:r>
    </w:p>
    <w:p w:rsidR="00FD4AA3" w:rsidRPr="00193119" w:rsidRDefault="00FD4AA3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37E7">
        <w:rPr>
          <w:rFonts w:ascii="Times New Roman" w:hAnsi="Times New Roman"/>
          <w:sz w:val="24"/>
          <w:szCs w:val="24"/>
        </w:rPr>
        <w:t>10.2.</w:t>
      </w:r>
      <w:r w:rsidRPr="003237E7">
        <w:rPr>
          <w:rFonts w:ascii="Times New Roman" w:hAnsi="Times New Roman"/>
          <w:sz w:val="24"/>
          <w:szCs w:val="24"/>
        </w:rPr>
        <w:tab/>
        <w:t xml:space="preserve">Настоящий Договор может быть изменен и дополнен только по письменному соглашению Сторон.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</w:t>
      </w:r>
      <w:r w:rsidR="00FC317B" w:rsidRPr="003237E7">
        <w:rPr>
          <w:rFonts w:ascii="Times New Roman" w:hAnsi="Times New Roman"/>
          <w:sz w:val="24"/>
          <w:szCs w:val="24"/>
        </w:rPr>
        <w:t>на,</w:t>
      </w:r>
      <w:r w:rsidRPr="003237E7">
        <w:rPr>
          <w:rFonts w:ascii="Times New Roman" w:hAnsi="Times New Roman"/>
          <w:sz w:val="24"/>
          <w:szCs w:val="24"/>
        </w:rPr>
        <w:t xml:space="preserve"> то </w:t>
      </w:r>
      <w:r w:rsidRPr="00193119">
        <w:rPr>
          <w:rFonts w:ascii="Times New Roman" w:hAnsi="Times New Roman"/>
          <w:sz w:val="24"/>
          <w:szCs w:val="24"/>
        </w:rPr>
        <w:t>представителями сторон.</w:t>
      </w:r>
    </w:p>
    <w:p w:rsidR="0008336C" w:rsidRPr="00193119" w:rsidRDefault="002777F5" w:rsidP="0019311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93119">
        <w:rPr>
          <w:rFonts w:ascii="Times New Roman" w:hAnsi="Times New Roman"/>
          <w:sz w:val="24"/>
          <w:szCs w:val="24"/>
        </w:rPr>
        <w:t>Приложение к договору:</w:t>
      </w:r>
      <w:r w:rsidR="00193119" w:rsidRPr="00193119">
        <w:rPr>
          <w:rFonts w:ascii="Times New Roman" w:hAnsi="Times New Roman"/>
          <w:sz w:val="24"/>
          <w:szCs w:val="24"/>
        </w:rPr>
        <w:t xml:space="preserve"> </w:t>
      </w:r>
      <w:r w:rsidRPr="00193119">
        <w:rPr>
          <w:rFonts w:ascii="Times New Roman" w:hAnsi="Times New Roman"/>
          <w:sz w:val="24"/>
          <w:szCs w:val="24"/>
        </w:rPr>
        <w:t>Спецификация.</w:t>
      </w:r>
    </w:p>
    <w:p w:rsidR="00FD4AA3" w:rsidRPr="00193119" w:rsidRDefault="00FD4AA3" w:rsidP="00193119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193119">
        <w:rPr>
          <w:rFonts w:ascii="Times New Roman" w:hAnsi="Times New Roman"/>
          <w:b/>
          <w:sz w:val="24"/>
          <w:szCs w:val="24"/>
        </w:rPr>
        <w:t>11. ЮРИДИЧЕСКИЕ АДРЕСА, РЕКВИЗИТЫ И ПОДПИСИ СТОРОН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15"/>
        <w:gridCol w:w="5315"/>
      </w:tblGrid>
      <w:tr w:rsidR="00FD4AA3" w:rsidRPr="00415B4E" w:rsidTr="00193119">
        <w:tc>
          <w:tcPr>
            <w:tcW w:w="2500" w:type="pct"/>
          </w:tcPr>
          <w:p w:rsidR="00B25FA4" w:rsidRPr="00B25FA4" w:rsidRDefault="00FD4AA3" w:rsidP="00B25FA4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</w:rPr>
            </w:pPr>
            <w:r w:rsidRPr="00B25FA4">
              <w:rPr>
                <w:rFonts w:ascii="Times New Roman" w:eastAsia="Times New Roman" w:hAnsi="Times New Roman"/>
                <w:b/>
                <w:bCs/>
                <w:lang w:eastAsia="ru-RU"/>
              </w:rPr>
              <w:t>Поставщик</w:t>
            </w:r>
            <w:r w:rsidR="0019311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: </w:t>
            </w:r>
            <w:r w:rsidR="00B25FA4" w:rsidRPr="00B25FA4">
              <w:rPr>
                <w:rFonts w:ascii="Times New Roman" w:hAnsi="Times New Roman"/>
                <w:b/>
                <w:bCs/>
              </w:rPr>
              <w:t>ООО «ДЕКСТРА ЭЛЕКТРИК»</w:t>
            </w:r>
          </w:p>
          <w:p w:rsidR="00B25FA4" w:rsidRPr="00B25FA4" w:rsidRDefault="00B25FA4" w:rsidP="00B25FA4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</w:rPr>
            </w:pPr>
            <w:r w:rsidRPr="00B25FA4">
              <w:rPr>
                <w:rFonts w:ascii="Times New Roman" w:hAnsi="Times New Roman"/>
                <w:bCs/>
              </w:rPr>
              <w:t>Юридический адрес: 607650, Нижегородская область, р-н Кстовский, г Кстово, ш Большемокринское (промышленный р-н), д. 10, помещ. 26</w:t>
            </w:r>
          </w:p>
          <w:p w:rsidR="00B25FA4" w:rsidRPr="00B25FA4" w:rsidRDefault="00B25FA4" w:rsidP="00B25FA4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</w:rPr>
            </w:pPr>
            <w:r w:rsidRPr="00B25FA4">
              <w:rPr>
                <w:rFonts w:ascii="Times New Roman" w:hAnsi="Times New Roman"/>
                <w:bCs/>
              </w:rPr>
              <w:t>ИНН 5250069004, КПП 525001001</w:t>
            </w:r>
          </w:p>
          <w:p w:rsidR="003237E7" w:rsidRDefault="00B25FA4" w:rsidP="00B25FA4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</w:rPr>
            </w:pPr>
            <w:r w:rsidRPr="00B25FA4">
              <w:rPr>
                <w:rFonts w:ascii="Times New Roman" w:hAnsi="Times New Roman"/>
                <w:bCs/>
              </w:rPr>
              <w:t xml:space="preserve">р/с _________________________________ </w:t>
            </w:r>
          </w:p>
          <w:p w:rsidR="00B25FA4" w:rsidRPr="00B25FA4" w:rsidRDefault="00B25FA4" w:rsidP="00B25FA4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</w:rPr>
            </w:pPr>
            <w:r w:rsidRPr="00B25FA4">
              <w:rPr>
                <w:rFonts w:ascii="Times New Roman" w:hAnsi="Times New Roman"/>
                <w:bCs/>
              </w:rPr>
              <w:t xml:space="preserve">в __________________________________ </w:t>
            </w:r>
          </w:p>
          <w:p w:rsidR="00FD4AA3" w:rsidRPr="00B25FA4" w:rsidRDefault="00B25FA4" w:rsidP="00193119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</w:rPr>
            </w:pPr>
            <w:r w:rsidRPr="00B25FA4">
              <w:rPr>
                <w:rFonts w:ascii="Times New Roman" w:hAnsi="Times New Roman"/>
                <w:bCs/>
              </w:rPr>
              <w:t xml:space="preserve">к/с </w:t>
            </w:r>
            <w:r w:rsidR="00193119">
              <w:rPr>
                <w:rFonts w:ascii="Times New Roman" w:hAnsi="Times New Roman"/>
                <w:bCs/>
              </w:rPr>
              <w:t>________________________</w:t>
            </w:r>
            <w:r w:rsidRPr="00B25FA4">
              <w:rPr>
                <w:rFonts w:ascii="Times New Roman" w:hAnsi="Times New Roman"/>
                <w:bCs/>
              </w:rPr>
              <w:t>БИК</w:t>
            </w:r>
            <w:r w:rsidR="00193119">
              <w:rPr>
                <w:rFonts w:ascii="Times New Roman" w:hAnsi="Times New Roman"/>
                <w:bCs/>
              </w:rPr>
              <w:t xml:space="preserve"> _____________</w:t>
            </w:r>
          </w:p>
        </w:tc>
        <w:tc>
          <w:tcPr>
            <w:tcW w:w="2500" w:type="pct"/>
            <w:hideMark/>
          </w:tcPr>
          <w:p w:rsidR="00FD4AA3" w:rsidRPr="00B25FA4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</w:rPr>
            </w:pPr>
            <w:r w:rsidRPr="00B25FA4">
              <w:rPr>
                <w:rFonts w:ascii="Times New Roman" w:eastAsia="Times New Roman" w:hAnsi="Times New Roman"/>
                <w:b/>
                <w:lang w:eastAsia="ru-RU"/>
              </w:rPr>
              <w:t>Покупатель</w:t>
            </w:r>
            <w:r w:rsidR="00193119">
              <w:rPr>
                <w:rFonts w:ascii="Times New Roman" w:eastAsia="Times New Roman" w:hAnsi="Times New Roman"/>
                <w:b/>
                <w:lang w:eastAsia="ru-RU"/>
              </w:rPr>
              <w:t xml:space="preserve">: </w:t>
            </w:r>
            <w:r w:rsidRPr="00B25FA4">
              <w:rPr>
                <w:rFonts w:ascii="Times New Roman" w:hAnsi="Times New Roman"/>
                <w:b/>
                <w:bCs/>
              </w:rPr>
              <w:t>ООО «Павловоэнерго»</w:t>
            </w:r>
          </w:p>
          <w:p w:rsidR="00FD4AA3" w:rsidRPr="00B25FA4" w:rsidRDefault="00D610FA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</w:rPr>
            </w:pPr>
            <w:r w:rsidRPr="00B25FA4">
              <w:rPr>
                <w:rFonts w:ascii="Times New Roman" w:hAnsi="Times New Roman"/>
                <w:bCs/>
              </w:rPr>
              <w:t xml:space="preserve">Юридический адрес: </w:t>
            </w:r>
            <w:r w:rsidR="00FD4AA3" w:rsidRPr="00B25FA4">
              <w:rPr>
                <w:rFonts w:ascii="Times New Roman" w:hAnsi="Times New Roman"/>
                <w:bCs/>
              </w:rPr>
              <w:t>60610</w:t>
            </w:r>
            <w:r w:rsidRPr="00B25FA4">
              <w:rPr>
                <w:rFonts w:ascii="Times New Roman" w:hAnsi="Times New Roman"/>
                <w:bCs/>
              </w:rPr>
              <w:t>4</w:t>
            </w:r>
            <w:r w:rsidR="00FD4AA3" w:rsidRPr="00B25FA4">
              <w:rPr>
                <w:rFonts w:ascii="Times New Roman" w:hAnsi="Times New Roman"/>
                <w:bCs/>
              </w:rPr>
              <w:t>, Нижегородская область, г. Павлово, переулок Гаражный,1</w:t>
            </w:r>
          </w:p>
          <w:p w:rsidR="00FD4AA3" w:rsidRPr="00B25FA4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</w:rPr>
            </w:pPr>
            <w:r w:rsidRPr="00B25FA4">
              <w:rPr>
                <w:rFonts w:ascii="Times New Roman" w:hAnsi="Times New Roman"/>
                <w:bCs/>
              </w:rPr>
              <w:t>ИНН 5252021872, КПП 525201001</w:t>
            </w:r>
          </w:p>
          <w:p w:rsidR="00D610FA" w:rsidRPr="00B25FA4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</w:rPr>
            </w:pPr>
            <w:r w:rsidRPr="00B25FA4">
              <w:rPr>
                <w:rFonts w:ascii="Times New Roman" w:hAnsi="Times New Roman"/>
                <w:bCs/>
              </w:rPr>
              <w:t xml:space="preserve">р/с 40702810842360106045 Волго-Вятский банк </w:t>
            </w:r>
            <w:r w:rsidR="005A6E82" w:rsidRPr="00B25FA4">
              <w:rPr>
                <w:rFonts w:ascii="Times New Roman" w:hAnsi="Times New Roman"/>
                <w:bCs/>
              </w:rPr>
              <w:t xml:space="preserve">ПАО </w:t>
            </w:r>
            <w:r w:rsidRPr="00B25FA4">
              <w:rPr>
                <w:rFonts w:ascii="Times New Roman" w:hAnsi="Times New Roman"/>
                <w:bCs/>
              </w:rPr>
              <w:t>Сбербанк</w:t>
            </w:r>
            <w:r w:rsidR="005A6E82" w:rsidRPr="00B25FA4">
              <w:rPr>
                <w:rFonts w:ascii="Times New Roman" w:hAnsi="Times New Roman"/>
                <w:bCs/>
              </w:rPr>
              <w:t xml:space="preserve"> </w:t>
            </w:r>
            <w:r w:rsidRPr="00B25FA4">
              <w:rPr>
                <w:rFonts w:ascii="Times New Roman" w:hAnsi="Times New Roman"/>
                <w:bCs/>
              </w:rPr>
              <w:t xml:space="preserve">РФ </w:t>
            </w:r>
          </w:p>
          <w:p w:rsidR="00FD4AA3" w:rsidRPr="00B25FA4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</w:rPr>
            </w:pPr>
            <w:r w:rsidRPr="00B25FA4">
              <w:rPr>
                <w:rFonts w:ascii="Times New Roman" w:hAnsi="Times New Roman"/>
                <w:bCs/>
              </w:rPr>
              <w:t>к/с 30101810900000000603</w:t>
            </w:r>
          </w:p>
          <w:p w:rsidR="00FD4AA3" w:rsidRPr="00B25FA4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</w:rPr>
            </w:pPr>
            <w:r w:rsidRPr="00B25FA4">
              <w:rPr>
                <w:rFonts w:ascii="Times New Roman" w:hAnsi="Times New Roman"/>
                <w:bCs/>
              </w:rPr>
              <w:t>БИК 042202603</w:t>
            </w:r>
          </w:p>
        </w:tc>
      </w:tr>
    </w:tbl>
    <w:p w:rsidR="00B42AEB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37E7">
        <w:rPr>
          <w:rFonts w:ascii="Times New Roman" w:eastAsia="Times New Roman" w:hAnsi="Times New Roman"/>
          <w:sz w:val="24"/>
          <w:szCs w:val="24"/>
          <w:lang w:eastAsia="ru-RU"/>
        </w:rPr>
        <w:t>Поставщик:</w:t>
      </w:r>
      <w:r w:rsidR="00B42AEB" w:rsidRPr="003237E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  <w:r w:rsidR="00641F84" w:rsidRPr="003237E7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8A368E" w:rsidRPr="003237E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641F84" w:rsidRPr="003237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9311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237E7"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Покупатель:     </w:t>
      </w:r>
    </w:p>
    <w:p w:rsidR="00193119" w:rsidRPr="003237E7" w:rsidRDefault="00193119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4AA3" w:rsidRPr="003237E7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37E7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8A368E" w:rsidRPr="003237E7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 w:rsidRPr="003237E7">
        <w:rPr>
          <w:rFonts w:ascii="Times New Roman" w:eastAsia="Times New Roman" w:hAnsi="Times New Roman"/>
          <w:sz w:val="24"/>
          <w:szCs w:val="24"/>
          <w:lang w:eastAsia="ru-RU"/>
        </w:rPr>
        <w:t>_________//</w:t>
      </w:r>
      <w:r w:rsidR="00B25FA4" w:rsidRPr="003237E7">
        <w:rPr>
          <w:rFonts w:ascii="Times New Roman" w:eastAsia="Times New Roman" w:hAnsi="Times New Roman"/>
          <w:sz w:val="24"/>
          <w:szCs w:val="24"/>
          <w:lang w:eastAsia="ru-RU"/>
        </w:rPr>
        <w:t>Д.В. Дмитриев</w:t>
      </w:r>
      <w:r w:rsidR="00B42AEB" w:rsidRPr="003237E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="0019311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9311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B42AEB" w:rsidRPr="003237E7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 w:rsidR="008A368E" w:rsidRPr="003237E7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 w:rsidR="00B42AEB" w:rsidRPr="003237E7">
        <w:rPr>
          <w:rFonts w:ascii="Times New Roman" w:eastAsia="Times New Roman" w:hAnsi="Times New Roman"/>
          <w:sz w:val="24"/>
          <w:szCs w:val="24"/>
          <w:lang w:eastAsia="ru-RU"/>
        </w:rPr>
        <w:t>_____//Орлова Ю.Н.</w:t>
      </w:r>
    </w:p>
    <w:p w:rsidR="00FD4AA3" w:rsidRPr="003237E7" w:rsidRDefault="00B42AEB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37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D4AA3" w:rsidRPr="003237E7">
        <w:rPr>
          <w:rFonts w:ascii="Times New Roman" w:eastAsia="Times New Roman" w:hAnsi="Times New Roman"/>
          <w:sz w:val="24"/>
          <w:szCs w:val="24"/>
          <w:lang w:eastAsia="ru-RU"/>
        </w:rPr>
        <w:t xml:space="preserve">М.П.                                      </w:t>
      </w:r>
      <w:r w:rsidRPr="003237E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FD4AA3" w:rsidRPr="003237E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 w:rsidRPr="003237E7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8A368E" w:rsidRPr="003237E7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19311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9311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A368E" w:rsidRPr="003237E7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3237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D4AA3" w:rsidRPr="003237E7">
        <w:rPr>
          <w:rFonts w:ascii="Times New Roman" w:eastAsia="Times New Roman" w:hAnsi="Times New Roman"/>
          <w:sz w:val="24"/>
          <w:szCs w:val="24"/>
          <w:lang w:eastAsia="ru-RU"/>
        </w:rPr>
        <w:t>М.П.</w:t>
      </w: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Pr="00193119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4"/>
          <w:szCs w:val="24"/>
        </w:rPr>
      </w:pPr>
    </w:p>
    <w:p w:rsidR="00FD277C" w:rsidRPr="00193119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4"/>
          <w:szCs w:val="24"/>
        </w:rPr>
      </w:pPr>
    </w:p>
    <w:p w:rsidR="00FD277C" w:rsidRPr="00193119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4"/>
          <w:szCs w:val="24"/>
        </w:rPr>
      </w:pPr>
    </w:p>
    <w:p w:rsidR="00FD277C" w:rsidRPr="00193119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4"/>
          <w:szCs w:val="24"/>
        </w:rPr>
      </w:pPr>
    </w:p>
    <w:p w:rsidR="00FD4AA3" w:rsidRPr="00193119" w:rsidRDefault="002777F5" w:rsidP="00FD4A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93119">
        <w:rPr>
          <w:rFonts w:ascii="Times New Roman" w:hAnsi="Times New Roman"/>
          <w:sz w:val="24"/>
          <w:szCs w:val="24"/>
        </w:rPr>
        <w:t xml:space="preserve">Приложение </w:t>
      </w:r>
      <w:r w:rsidR="00FD4AA3" w:rsidRPr="00193119">
        <w:rPr>
          <w:rFonts w:ascii="Times New Roman" w:hAnsi="Times New Roman"/>
          <w:sz w:val="24"/>
          <w:szCs w:val="24"/>
        </w:rPr>
        <w:t xml:space="preserve">№1 </w:t>
      </w:r>
    </w:p>
    <w:p w:rsidR="00FD4AA3" w:rsidRPr="00193119" w:rsidRDefault="00FD4AA3" w:rsidP="00FD4A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93119">
        <w:rPr>
          <w:rFonts w:ascii="Times New Roman" w:hAnsi="Times New Roman"/>
          <w:sz w:val="24"/>
          <w:szCs w:val="24"/>
        </w:rPr>
        <w:t xml:space="preserve">к договору № </w:t>
      </w:r>
      <w:r w:rsidR="002F5387" w:rsidRPr="00193119">
        <w:rPr>
          <w:rFonts w:ascii="Times New Roman" w:hAnsi="Times New Roman"/>
          <w:sz w:val="24"/>
          <w:szCs w:val="24"/>
        </w:rPr>
        <w:t>1</w:t>
      </w:r>
      <w:r w:rsidR="00193119">
        <w:rPr>
          <w:rFonts w:ascii="Times New Roman" w:hAnsi="Times New Roman"/>
          <w:sz w:val="24"/>
          <w:szCs w:val="24"/>
        </w:rPr>
        <w:t>9-еп</w:t>
      </w:r>
      <w:r w:rsidR="00FC317B" w:rsidRPr="00193119">
        <w:rPr>
          <w:rFonts w:ascii="Times New Roman" w:hAnsi="Times New Roman"/>
          <w:sz w:val="24"/>
          <w:szCs w:val="24"/>
        </w:rPr>
        <w:t>/2</w:t>
      </w:r>
      <w:r w:rsidR="00BD6F1B" w:rsidRPr="00193119">
        <w:rPr>
          <w:rFonts w:ascii="Times New Roman" w:hAnsi="Times New Roman"/>
          <w:sz w:val="24"/>
          <w:szCs w:val="24"/>
        </w:rPr>
        <w:t>5</w:t>
      </w:r>
      <w:r w:rsidRPr="00193119">
        <w:rPr>
          <w:rFonts w:ascii="Times New Roman" w:hAnsi="Times New Roman"/>
          <w:sz w:val="24"/>
          <w:szCs w:val="24"/>
        </w:rPr>
        <w:t xml:space="preserve"> от </w:t>
      </w:r>
      <w:r w:rsidR="0045166C">
        <w:rPr>
          <w:rFonts w:ascii="Times New Roman" w:hAnsi="Times New Roman"/>
          <w:sz w:val="24"/>
          <w:szCs w:val="24"/>
        </w:rPr>
        <w:t>18.04.</w:t>
      </w:r>
      <w:r w:rsidR="00842AB1" w:rsidRPr="00193119">
        <w:rPr>
          <w:rFonts w:ascii="Times New Roman" w:hAnsi="Times New Roman"/>
          <w:sz w:val="24"/>
          <w:szCs w:val="24"/>
        </w:rPr>
        <w:t>202</w:t>
      </w:r>
      <w:r w:rsidR="00BD6F1B" w:rsidRPr="00193119">
        <w:rPr>
          <w:rFonts w:ascii="Times New Roman" w:hAnsi="Times New Roman"/>
          <w:sz w:val="24"/>
          <w:szCs w:val="24"/>
        </w:rPr>
        <w:t>5</w:t>
      </w:r>
      <w:r w:rsidRPr="00193119">
        <w:rPr>
          <w:rFonts w:ascii="Times New Roman" w:hAnsi="Times New Roman"/>
          <w:sz w:val="24"/>
          <w:szCs w:val="24"/>
        </w:rPr>
        <w:t xml:space="preserve">г. </w:t>
      </w:r>
    </w:p>
    <w:p w:rsidR="00FC317B" w:rsidRPr="00193119" w:rsidRDefault="00FC317B" w:rsidP="00FC3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4AA3" w:rsidRPr="00193119" w:rsidRDefault="002777F5" w:rsidP="00FC3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93119">
        <w:rPr>
          <w:rFonts w:ascii="Times New Roman" w:hAnsi="Times New Roman"/>
          <w:b/>
          <w:sz w:val="24"/>
          <w:szCs w:val="24"/>
        </w:rPr>
        <w:t>Спецификация</w:t>
      </w:r>
    </w:p>
    <w:p w:rsidR="00FF0256" w:rsidRPr="00193119" w:rsidRDefault="00FF0256" w:rsidP="00FC3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9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8"/>
        <w:gridCol w:w="884"/>
        <w:gridCol w:w="741"/>
        <w:gridCol w:w="1806"/>
        <w:gridCol w:w="1806"/>
        <w:gridCol w:w="1806"/>
        <w:gridCol w:w="1529"/>
      </w:tblGrid>
      <w:tr w:rsidR="00FF0256" w:rsidRPr="00193119" w:rsidTr="00193119">
        <w:trPr>
          <w:trHeight w:val="605"/>
        </w:trPr>
        <w:tc>
          <w:tcPr>
            <w:tcW w:w="1042" w:type="pct"/>
            <w:vAlign w:val="center"/>
          </w:tcPr>
          <w:p w:rsidR="00FF0256" w:rsidRPr="00193119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31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408" w:type="pct"/>
            <w:vAlign w:val="center"/>
          </w:tcPr>
          <w:p w:rsidR="00FF0256" w:rsidRPr="00193119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31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(объем)</w:t>
            </w:r>
          </w:p>
        </w:tc>
        <w:tc>
          <w:tcPr>
            <w:tcW w:w="342" w:type="pct"/>
            <w:vAlign w:val="center"/>
          </w:tcPr>
          <w:p w:rsidR="00FF0256" w:rsidRPr="00193119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31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FF0256" w:rsidRPr="00193119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31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Цена за единицу без учета НДС, руб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FF0256" w:rsidRPr="00193119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31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Цена за единицу с учетом НДС, руб</w:t>
            </w:r>
          </w:p>
        </w:tc>
        <w:tc>
          <w:tcPr>
            <w:tcW w:w="834" w:type="pct"/>
            <w:vAlign w:val="center"/>
          </w:tcPr>
          <w:p w:rsidR="00FF0256" w:rsidRPr="00193119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31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 без учета НДС, руб</w:t>
            </w:r>
          </w:p>
        </w:tc>
        <w:tc>
          <w:tcPr>
            <w:tcW w:w="707" w:type="pct"/>
            <w:vAlign w:val="center"/>
          </w:tcPr>
          <w:p w:rsidR="00FF0256" w:rsidRPr="00193119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31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 с учетом НДС, руб</w:t>
            </w:r>
          </w:p>
        </w:tc>
      </w:tr>
      <w:tr w:rsidR="00193119" w:rsidRPr="00193119" w:rsidTr="00193119">
        <w:trPr>
          <w:trHeight w:val="343"/>
        </w:trPr>
        <w:tc>
          <w:tcPr>
            <w:tcW w:w="1042" w:type="pct"/>
            <w:vAlign w:val="center"/>
          </w:tcPr>
          <w:p w:rsidR="00193119" w:rsidRPr="00193119" w:rsidRDefault="00193119" w:rsidP="00193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311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Ячейка КРУН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08" w:type="pct"/>
            <w:vAlign w:val="center"/>
          </w:tcPr>
          <w:p w:rsidR="00193119" w:rsidRPr="00193119" w:rsidRDefault="00193119" w:rsidP="00193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" w:type="pct"/>
            <w:vAlign w:val="center"/>
          </w:tcPr>
          <w:p w:rsidR="00193119" w:rsidRPr="00193119" w:rsidRDefault="00193119" w:rsidP="00193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193119" w:rsidRPr="00193119" w:rsidRDefault="00193119" w:rsidP="00193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198345,00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193119" w:rsidRPr="00193119" w:rsidRDefault="00193119" w:rsidP="00193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238014,00</w:t>
            </w:r>
          </w:p>
        </w:tc>
        <w:tc>
          <w:tcPr>
            <w:tcW w:w="834" w:type="pct"/>
            <w:vAlign w:val="center"/>
          </w:tcPr>
          <w:p w:rsidR="00193119" w:rsidRPr="00193119" w:rsidRDefault="00193119" w:rsidP="00193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198345,00</w:t>
            </w:r>
          </w:p>
        </w:tc>
        <w:tc>
          <w:tcPr>
            <w:tcW w:w="707" w:type="pct"/>
            <w:vAlign w:val="center"/>
          </w:tcPr>
          <w:p w:rsidR="00193119" w:rsidRPr="00193119" w:rsidRDefault="00193119" w:rsidP="00193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238014,00</w:t>
            </w:r>
          </w:p>
        </w:tc>
      </w:tr>
      <w:tr w:rsidR="00193119" w:rsidRPr="00193119" w:rsidTr="00193119">
        <w:trPr>
          <w:trHeight w:val="343"/>
        </w:trPr>
        <w:tc>
          <w:tcPr>
            <w:tcW w:w="3459" w:type="pct"/>
            <w:gridSpan w:val="5"/>
            <w:vAlign w:val="center"/>
          </w:tcPr>
          <w:p w:rsidR="00193119" w:rsidRPr="00193119" w:rsidRDefault="00193119" w:rsidP="00193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1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34" w:type="pct"/>
            <w:vAlign w:val="center"/>
          </w:tcPr>
          <w:p w:rsidR="00193119" w:rsidRPr="00193119" w:rsidRDefault="00193119" w:rsidP="00193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31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198345,00</w:t>
            </w:r>
          </w:p>
        </w:tc>
        <w:tc>
          <w:tcPr>
            <w:tcW w:w="707" w:type="pct"/>
            <w:vAlign w:val="center"/>
          </w:tcPr>
          <w:p w:rsidR="00193119" w:rsidRPr="00193119" w:rsidRDefault="00193119" w:rsidP="001931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31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238014,00</w:t>
            </w:r>
          </w:p>
        </w:tc>
      </w:tr>
    </w:tbl>
    <w:p w:rsidR="00842AB1" w:rsidRPr="00193119" w:rsidRDefault="00842AB1" w:rsidP="00882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2AB1" w:rsidRPr="00193119" w:rsidRDefault="00842AB1" w:rsidP="00842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3119">
        <w:rPr>
          <w:rFonts w:ascii="Times New Roman" w:hAnsi="Times New Roman"/>
          <w:b/>
          <w:bCs/>
          <w:sz w:val="24"/>
          <w:szCs w:val="24"/>
        </w:rPr>
        <w:t>Техническое задание</w:t>
      </w:r>
    </w:p>
    <w:p w:rsidR="002F5387" w:rsidRPr="00193119" w:rsidRDefault="002F5387" w:rsidP="002F5387">
      <w:pPr>
        <w:numPr>
          <w:ilvl w:val="0"/>
          <w:numId w:val="24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31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Наименование закупаемых товаров, работ (услуг) </w:t>
      </w:r>
    </w:p>
    <w:p w:rsidR="002F5387" w:rsidRPr="00193119" w:rsidRDefault="002F5387" w:rsidP="002F5387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119">
        <w:rPr>
          <w:rFonts w:ascii="Times New Roman" w:eastAsia="Times New Roman" w:hAnsi="Times New Roman"/>
          <w:sz w:val="24"/>
          <w:szCs w:val="24"/>
          <w:lang w:eastAsia="ru-RU"/>
        </w:rPr>
        <w:t>Поставка ячейки КРУН необходимой для выполнения технологического присоединения заявителя ООО “Теплострой-НН” в соответствии с рабочим проектом 72/24-00-ЭС</w:t>
      </w:r>
    </w:p>
    <w:p w:rsidR="002F5387" w:rsidRPr="00193119" w:rsidRDefault="002F5387" w:rsidP="002F5387">
      <w:pPr>
        <w:numPr>
          <w:ilvl w:val="0"/>
          <w:numId w:val="24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3119">
        <w:rPr>
          <w:rFonts w:ascii="Times New Roman" w:eastAsia="Times New Roman" w:hAnsi="Times New Roman"/>
          <w:b/>
          <w:sz w:val="24"/>
          <w:szCs w:val="24"/>
          <w:lang w:eastAsia="ru-RU"/>
        </w:rPr>
        <w:t>Требуемые характеристики.</w:t>
      </w:r>
    </w:p>
    <w:p w:rsidR="002F5387" w:rsidRPr="00193119" w:rsidRDefault="002F5387" w:rsidP="002F5387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119">
        <w:rPr>
          <w:rFonts w:ascii="Times New Roman" w:eastAsia="Times New Roman" w:hAnsi="Times New Roman"/>
          <w:sz w:val="24"/>
          <w:szCs w:val="24"/>
          <w:lang w:eastAsia="ru-RU"/>
        </w:rPr>
        <w:t xml:space="preserve">Ячейка КРУН </w:t>
      </w:r>
    </w:p>
    <w:p w:rsidR="002F5387" w:rsidRPr="00193119" w:rsidRDefault="002F5387" w:rsidP="002F5387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31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Номинальное переменное напряжение – 6кВ</w:t>
      </w:r>
      <w:r w:rsidRPr="00193119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2F5387" w:rsidRPr="00193119" w:rsidRDefault="002F5387" w:rsidP="002F5387">
      <w:pPr>
        <w:spacing w:after="0" w:line="240" w:lineRule="auto"/>
        <w:ind w:left="142" w:firstLine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3119">
        <w:rPr>
          <w:rFonts w:ascii="Times New Roman" w:eastAsia="Times New Roman" w:hAnsi="Times New Roman"/>
          <w:bCs/>
          <w:sz w:val="24"/>
          <w:szCs w:val="24"/>
          <w:lang w:eastAsia="ru-RU"/>
        </w:rPr>
        <w:t>Температура окружающей среды при эксплуатации оборудования – от -60°С до +50°С;</w:t>
      </w:r>
    </w:p>
    <w:p w:rsidR="002F5387" w:rsidRPr="00193119" w:rsidRDefault="002F5387" w:rsidP="002F5387">
      <w:pPr>
        <w:spacing w:after="0" w:line="240" w:lineRule="auto"/>
        <w:ind w:firstLine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3119">
        <w:rPr>
          <w:rFonts w:ascii="Times New Roman" w:eastAsia="Times New Roman" w:hAnsi="Times New Roman"/>
          <w:bCs/>
          <w:sz w:val="24"/>
          <w:szCs w:val="24"/>
          <w:lang w:eastAsia="ru-RU"/>
        </w:rPr>
        <w:t>Срок службы, не менее – 6 лет;</w:t>
      </w:r>
    </w:p>
    <w:p w:rsidR="002F5387" w:rsidRPr="00193119" w:rsidRDefault="002F5387" w:rsidP="002F5387">
      <w:pPr>
        <w:spacing w:after="0" w:line="240" w:lineRule="auto"/>
        <w:ind w:firstLine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3119"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Гарантийный срок эксплуатации – 3 года.</w:t>
      </w:r>
    </w:p>
    <w:p w:rsidR="002F5387" w:rsidRPr="00193119" w:rsidRDefault="002F5387" w:rsidP="002F5387">
      <w:pPr>
        <w:numPr>
          <w:ilvl w:val="0"/>
          <w:numId w:val="24"/>
        </w:numPr>
        <w:spacing w:after="0" w:line="240" w:lineRule="auto"/>
        <w:ind w:left="0" w:firstLine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3119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Требования, предъявляемые к товару:</w:t>
      </w:r>
      <w:r w:rsidRPr="0019311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2F5387" w:rsidRPr="00193119" w:rsidRDefault="002F5387" w:rsidP="002F5387">
      <w:pPr>
        <w:spacing w:after="0" w:line="240" w:lineRule="auto"/>
        <w:ind w:firstLine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3119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Поставляемая продукция должна быть новой, ранее не использованной, дата выпуска продукции должна быть не ранее 2024г. выпуска.</w:t>
      </w:r>
    </w:p>
    <w:p w:rsidR="002F5387" w:rsidRPr="00193119" w:rsidRDefault="002F5387" w:rsidP="002F5387">
      <w:pPr>
        <w:numPr>
          <w:ilvl w:val="0"/>
          <w:numId w:val="24"/>
        </w:numPr>
        <w:spacing w:after="0" w:line="240" w:lineRule="auto"/>
        <w:ind w:left="0" w:firstLine="425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3119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упаковке, отгрузке, маркировке, хранению товара:</w:t>
      </w:r>
    </w:p>
    <w:p w:rsidR="002F5387" w:rsidRPr="00193119" w:rsidRDefault="002F5387" w:rsidP="00193119">
      <w:pPr>
        <w:numPr>
          <w:ilvl w:val="0"/>
          <w:numId w:val="29"/>
        </w:numPr>
        <w:spacing w:after="0" w:line="240" w:lineRule="auto"/>
        <w:ind w:left="0" w:firstLine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3119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Поставщик обязан поставить товар в упаковке, обеспечивающей его сохранность, товарный вид, предохраняющей от всякого рода повреждений при перевозке.</w:t>
      </w:r>
    </w:p>
    <w:p w:rsidR="002F5387" w:rsidRPr="00193119" w:rsidRDefault="002F5387" w:rsidP="00193119">
      <w:pPr>
        <w:numPr>
          <w:ilvl w:val="0"/>
          <w:numId w:val="29"/>
        </w:numPr>
        <w:spacing w:after="0" w:line="240" w:lineRule="auto"/>
        <w:ind w:left="0" w:firstLine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3119">
        <w:rPr>
          <w:rFonts w:ascii="Times New Roman" w:eastAsia="Times New Roman" w:hAnsi="Times New Roman"/>
          <w:sz w:val="24"/>
          <w:szCs w:val="24"/>
          <w:lang w:eastAsia="ru-RU"/>
        </w:rPr>
        <w:t>Маркировка должна иметь четкие обозначения в соответствии с требованиями ГОСТ 13276-79;</w:t>
      </w:r>
    </w:p>
    <w:p w:rsidR="002F5387" w:rsidRPr="00193119" w:rsidRDefault="002F5387" w:rsidP="00193119">
      <w:pPr>
        <w:numPr>
          <w:ilvl w:val="0"/>
          <w:numId w:val="29"/>
        </w:numPr>
        <w:spacing w:after="0" w:line="240" w:lineRule="auto"/>
        <w:ind w:left="0" w:firstLine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3119">
        <w:rPr>
          <w:rFonts w:ascii="Times New Roman" w:eastAsia="Times New Roman" w:hAnsi="Times New Roman"/>
          <w:bCs/>
          <w:sz w:val="24"/>
          <w:szCs w:val="24"/>
          <w:lang w:eastAsia="ru-RU"/>
        </w:rPr>
        <w:t>Отгрузка товара производится Поставщиком по указанным Покупателем реквизитам автомобильным или железнодорожным транспортом по согласованию с Покупателем.</w:t>
      </w:r>
    </w:p>
    <w:p w:rsidR="002F5387" w:rsidRPr="00193119" w:rsidRDefault="002F5387" w:rsidP="00193119">
      <w:pPr>
        <w:numPr>
          <w:ilvl w:val="0"/>
          <w:numId w:val="24"/>
        </w:numPr>
        <w:spacing w:after="0" w:line="240" w:lineRule="auto"/>
        <w:ind w:left="0" w:firstLine="425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311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Место, условия и сроки поставки оборудования:</w:t>
      </w:r>
    </w:p>
    <w:p w:rsidR="002F5387" w:rsidRPr="00193119" w:rsidRDefault="002F5387" w:rsidP="00193119">
      <w:pPr>
        <w:spacing w:after="0" w:line="240" w:lineRule="auto"/>
        <w:ind w:firstLine="425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193119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Нижегородская область, г. Кстово, ул.Шохина, д.2а</w:t>
      </w:r>
    </w:p>
    <w:p w:rsidR="002F5387" w:rsidRPr="00193119" w:rsidRDefault="002F5387" w:rsidP="00193119">
      <w:pPr>
        <w:spacing w:after="0" w:line="240" w:lineRule="auto"/>
        <w:ind w:firstLine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3119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должен быть поставлен в полном объеме, в установленный срок и соответствовать предъявляемым в соответствии с документацией и договором требованиям. Отгруженный товар принимается исключительно по фактическому количеству.</w:t>
      </w:r>
    </w:p>
    <w:p w:rsidR="002F5387" w:rsidRPr="00193119" w:rsidRDefault="002F5387" w:rsidP="00193119">
      <w:pPr>
        <w:spacing w:after="0" w:line="240" w:lineRule="auto"/>
        <w:ind w:firstLine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3119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Товар, подлежащий обязательной сертификации, поставляется с соответствующими сертификатами.</w:t>
      </w:r>
    </w:p>
    <w:p w:rsidR="002F5387" w:rsidRPr="00193119" w:rsidRDefault="00F84122" w:rsidP="00F841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    </w:t>
      </w:r>
      <w:r w:rsidR="002F5387" w:rsidRPr="00F84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Сроки поставки товара: </w:t>
      </w:r>
      <w:r w:rsidR="002F5387" w:rsidRPr="00F84122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2F5387" w:rsidRPr="00193119">
        <w:rPr>
          <w:rFonts w:ascii="Times New Roman" w:eastAsia="Times New Roman" w:hAnsi="Times New Roman"/>
          <w:sz w:val="24"/>
          <w:szCs w:val="24"/>
          <w:lang w:eastAsia="ru-RU"/>
        </w:rPr>
        <w:t xml:space="preserve"> даты подписания договора по 3</w:t>
      </w:r>
      <w:r w:rsidR="00193119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2F5387" w:rsidRPr="00193119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 w:rsidR="00193119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2F5387" w:rsidRPr="00193119">
        <w:rPr>
          <w:rFonts w:ascii="Times New Roman" w:eastAsia="Times New Roman" w:hAnsi="Times New Roman"/>
          <w:sz w:val="24"/>
          <w:szCs w:val="24"/>
          <w:lang w:eastAsia="ru-RU"/>
        </w:rPr>
        <w:t>.2025г.</w:t>
      </w:r>
    </w:p>
    <w:p w:rsidR="00CD2300" w:rsidRPr="00193119" w:rsidRDefault="00CD2300" w:rsidP="00193119">
      <w:pPr>
        <w:spacing w:after="0" w:line="240" w:lineRule="auto"/>
        <w:ind w:firstLine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D2300" w:rsidRPr="00193119" w:rsidRDefault="00CD2300" w:rsidP="00193119">
      <w:pPr>
        <w:spacing w:after="0" w:line="240" w:lineRule="auto"/>
        <w:ind w:firstLine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D4AA3" w:rsidRPr="00193119" w:rsidRDefault="00FD4AA3" w:rsidP="00193119">
      <w:pPr>
        <w:spacing w:after="0" w:line="240" w:lineRule="auto"/>
        <w:ind w:firstLine="425"/>
        <w:jc w:val="center"/>
        <w:rPr>
          <w:rFonts w:ascii="Times New Roman" w:hAnsi="Times New Roman"/>
          <w:b/>
          <w:sz w:val="24"/>
          <w:szCs w:val="24"/>
        </w:rPr>
      </w:pPr>
      <w:r w:rsidRPr="00193119">
        <w:rPr>
          <w:rFonts w:ascii="Times New Roman" w:hAnsi="Times New Roman"/>
          <w:b/>
          <w:sz w:val="24"/>
          <w:szCs w:val="24"/>
        </w:rPr>
        <w:t>Подписи Сторон</w:t>
      </w:r>
    </w:p>
    <w:p w:rsidR="00FD4AA3" w:rsidRPr="00193119" w:rsidRDefault="00FD4AA3" w:rsidP="00193119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:rsidR="00193119" w:rsidRDefault="00193119" w:rsidP="00193119">
      <w:pPr>
        <w:autoSpaceDE w:val="0"/>
        <w:autoSpaceDN w:val="0"/>
        <w:adjustRightInd w:val="0"/>
        <w:spacing w:after="0" w:line="240" w:lineRule="auto"/>
        <w:ind w:righ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37E7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Поставщик: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237E7"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Покупатель:     </w:t>
      </w:r>
    </w:p>
    <w:p w:rsidR="00193119" w:rsidRPr="003237E7" w:rsidRDefault="00193119" w:rsidP="00193119">
      <w:pPr>
        <w:autoSpaceDE w:val="0"/>
        <w:autoSpaceDN w:val="0"/>
        <w:adjustRightInd w:val="0"/>
        <w:spacing w:after="0" w:line="240" w:lineRule="auto"/>
        <w:ind w:righ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3119" w:rsidRPr="003237E7" w:rsidRDefault="00193119" w:rsidP="00193119">
      <w:pPr>
        <w:autoSpaceDE w:val="0"/>
        <w:autoSpaceDN w:val="0"/>
        <w:adjustRightInd w:val="0"/>
        <w:spacing w:after="0" w:line="240" w:lineRule="auto"/>
        <w:ind w:righ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37E7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________________//Д.В. Дмитриев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237E7">
        <w:rPr>
          <w:rFonts w:ascii="Times New Roman" w:eastAsia="Times New Roman" w:hAnsi="Times New Roman"/>
          <w:sz w:val="24"/>
          <w:szCs w:val="24"/>
          <w:lang w:eastAsia="ru-RU"/>
        </w:rPr>
        <w:t>_________________//Орлова Ю.Н.</w:t>
      </w:r>
    </w:p>
    <w:p w:rsidR="00193119" w:rsidRPr="003237E7" w:rsidRDefault="00193119" w:rsidP="00193119">
      <w:pPr>
        <w:autoSpaceDE w:val="0"/>
        <w:autoSpaceDN w:val="0"/>
        <w:adjustRightInd w:val="0"/>
        <w:spacing w:after="0" w:line="240" w:lineRule="auto"/>
        <w:ind w:right="142" w:firstLine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37E7">
        <w:rPr>
          <w:rFonts w:ascii="Times New Roman" w:eastAsia="Times New Roman" w:hAnsi="Times New Roman"/>
          <w:sz w:val="24"/>
          <w:szCs w:val="24"/>
          <w:lang w:eastAsia="ru-RU"/>
        </w:rPr>
        <w:t xml:space="preserve"> М.П.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237E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М.П.</w:t>
      </w:r>
    </w:p>
    <w:p w:rsidR="002777F5" w:rsidRPr="00193119" w:rsidRDefault="002777F5" w:rsidP="00193119">
      <w:pPr>
        <w:autoSpaceDE w:val="0"/>
        <w:autoSpaceDN w:val="0"/>
        <w:adjustRightInd w:val="0"/>
        <w:spacing w:after="0" w:line="240" w:lineRule="auto"/>
        <w:ind w:right="142" w:firstLine="425"/>
        <w:rPr>
          <w:rFonts w:ascii="Times New Roman" w:hAnsi="Times New Roman"/>
          <w:sz w:val="24"/>
          <w:szCs w:val="24"/>
        </w:rPr>
      </w:pPr>
    </w:p>
    <w:sectPr w:rsidR="002777F5" w:rsidRPr="00193119" w:rsidSect="00193119">
      <w:pgSz w:w="11906" w:h="16838"/>
      <w:pgMar w:top="289" w:right="425" w:bottom="42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F98" w:rsidRDefault="00503F98" w:rsidP="00C15BEF">
      <w:pPr>
        <w:spacing w:after="0" w:line="240" w:lineRule="auto"/>
      </w:pPr>
      <w:r>
        <w:separator/>
      </w:r>
    </w:p>
  </w:endnote>
  <w:endnote w:type="continuationSeparator" w:id="0">
    <w:p w:rsidR="00503F98" w:rsidRDefault="00503F98" w:rsidP="00C15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F98" w:rsidRDefault="00503F98" w:rsidP="00C15BEF">
      <w:pPr>
        <w:spacing w:after="0" w:line="240" w:lineRule="auto"/>
      </w:pPr>
      <w:r>
        <w:separator/>
      </w:r>
    </w:p>
  </w:footnote>
  <w:footnote w:type="continuationSeparator" w:id="0">
    <w:p w:rsidR="00503F98" w:rsidRDefault="00503F98" w:rsidP="00C15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1474D8"/>
    <w:multiLevelType w:val="hybridMultilevel"/>
    <w:tmpl w:val="33C451F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037BC"/>
    <w:multiLevelType w:val="hybridMultilevel"/>
    <w:tmpl w:val="BFA0F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86F4A"/>
    <w:multiLevelType w:val="hybridMultilevel"/>
    <w:tmpl w:val="6FF47B4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D4423E6"/>
    <w:multiLevelType w:val="hybridMultilevel"/>
    <w:tmpl w:val="F3C45586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042730"/>
    <w:multiLevelType w:val="hybridMultilevel"/>
    <w:tmpl w:val="3A94ABC2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57181"/>
    <w:multiLevelType w:val="hybridMultilevel"/>
    <w:tmpl w:val="9BEAFBA6"/>
    <w:lvl w:ilvl="0" w:tplc="AC885E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F84157"/>
    <w:multiLevelType w:val="hybridMultilevel"/>
    <w:tmpl w:val="4066EDD0"/>
    <w:lvl w:ilvl="0" w:tplc="D324BD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62A315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BAFA7C3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540A4E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3F4C91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56E2B5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990E4AE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3D30BB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52A8890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 w15:restartNumberingAfterBreak="0">
    <w:nsid w:val="1C756520"/>
    <w:multiLevelType w:val="hybridMultilevel"/>
    <w:tmpl w:val="A6EC426E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41F9B"/>
    <w:multiLevelType w:val="multilevel"/>
    <w:tmpl w:val="B8201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9B63C0"/>
    <w:multiLevelType w:val="multilevel"/>
    <w:tmpl w:val="B8201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44D1FE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665A0A"/>
    <w:multiLevelType w:val="hybridMultilevel"/>
    <w:tmpl w:val="507037F0"/>
    <w:lvl w:ilvl="0" w:tplc="9FD2ECE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0763FE0"/>
    <w:multiLevelType w:val="hybridMultilevel"/>
    <w:tmpl w:val="04E2A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42035"/>
    <w:multiLevelType w:val="hybridMultilevel"/>
    <w:tmpl w:val="D21AB15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A395C"/>
    <w:multiLevelType w:val="multilevel"/>
    <w:tmpl w:val="A7F00B6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985"/>
        </w:tabs>
        <w:ind w:left="1985" w:hanging="1134"/>
      </w:pPr>
      <w:rPr>
        <w:b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467"/>
        </w:tabs>
        <w:ind w:left="1467" w:hanging="567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8" w15:restartNumberingAfterBreak="0">
    <w:nsid w:val="4AB3084E"/>
    <w:multiLevelType w:val="hybridMultilevel"/>
    <w:tmpl w:val="9F843C8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9E6D4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825045"/>
    <w:multiLevelType w:val="hybridMultilevel"/>
    <w:tmpl w:val="5EAECF7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648E1"/>
    <w:multiLevelType w:val="hybridMultilevel"/>
    <w:tmpl w:val="67D02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6C36F6"/>
    <w:multiLevelType w:val="hybridMultilevel"/>
    <w:tmpl w:val="6E10FC46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5CE03E8"/>
    <w:multiLevelType w:val="hybridMultilevel"/>
    <w:tmpl w:val="528E6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D19D9"/>
    <w:multiLevelType w:val="hybridMultilevel"/>
    <w:tmpl w:val="922649C8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E0E38"/>
    <w:multiLevelType w:val="hybridMultilevel"/>
    <w:tmpl w:val="5F16534E"/>
    <w:lvl w:ilvl="0" w:tplc="FFFFFFFF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24831BC"/>
    <w:multiLevelType w:val="hybridMultilevel"/>
    <w:tmpl w:val="56AA1A4E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45C6000"/>
    <w:multiLevelType w:val="hybridMultilevel"/>
    <w:tmpl w:val="644E9D2E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 w15:restartNumberingAfterBreak="0">
    <w:nsid w:val="6DF526AE"/>
    <w:multiLevelType w:val="hybridMultilevel"/>
    <w:tmpl w:val="51BC3058"/>
    <w:lvl w:ilvl="0" w:tplc="946A39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1DD051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2" w15:restartNumberingAfterBreak="0">
    <w:nsid w:val="762A08DC"/>
    <w:multiLevelType w:val="hybridMultilevel"/>
    <w:tmpl w:val="27D8F2DC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42268A"/>
    <w:multiLevelType w:val="hybridMultilevel"/>
    <w:tmpl w:val="590C891A"/>
    <w:lvl w:ilvl="0" w:tplc="946A39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</w:num>
  <w:num w:numId="12">
    <w:abstractNumId w:val="17"/>
    <w:lvlOverride w:ilvl="0">
      <w:startOverride w:val="3"/>
    </w:lvlOverride>
  </w:num>
  <w:num w:numId="13">
    <w:abstractNumId w:val="0"/>
  </w:num>
  <w:num w:numId="14">
    <w:abstractNumId w:val="11"/>
  </w:num>
  <w:num w:numId="15">
    <w:abstractNumId w:val="18"/>
  </w:num>
  <w:num w:numId="16">
    <w:abstractNumId w:val="22"/>
  </w:num>
  <w:num w:numId="17">
    <w:abstractNumId w:val="19"/>
  </w:num>
  <w:num w:numId="18">
    <w:abstractNumId w:val="2"/>
  </w:num>
  <w:num w:numId="19">
    <w:abstractNumId w:val="31"/>
  </w:num>
  <w:num w:numId="20">
    <w:abstractNumId w:val="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4"/>
  </w:num>
  <w:num w:numId="24">
    <w:abstractNumId w:val="10"/>
  </w:num>
  <w:num w:numId="25">
    <w:abstractNumId w:val="25"/>
  </w:num>
  <w:num w:numId="26">
    <w:abstractNumId w:val="23"/>
  </w:num>
  <w:num w:numId="27">
    <w:abstractNumId w:val="21"/>
  </w:num>
  <w:num w:numId="28">
    <w:abstractNumId w:val="32"/>
  </w:num>
  <w:num w:numId="29">
    <w:abstractNumId w:val="1"/>
  </w:num>
  <w:num w:numId="30">
    <w:abstractNumId w:val="27"/>
  </w:num>
  <w:num w:numId="31">
    <w:abstractNumId w:val="6"/>
  </w:num>
  <w:num w:numId="32">
    <w:abstractNumId w:val="8"/>
  </w:num>
  <w:num w:numId="33">
    <w:abstractNumId w:val="9"/>
  </w:num>
  <w:num w:numId="34">
    <w:abstractNumId w:val="30"/>
  </w:num>
  <w:num w:numId="35">
    <w:abstractNumId w:val="28"/>
  </w:num>
  <w:num w:numId="36">
    <w:abstractNumId w:val="5"/>
  </w:num>
  <w:num w:numId="37">
    <w:abstractNumId w:val="33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93"/>
    <w:rsid w:val="000038ED"/>
    <w:rsid w:val="00036CCB"/>
    <w:rsid w:val="000401D9"/>
    <w:rsid w:val="00041A0E"/>
    <w:rsid w:val="00044B69"/>
    <w:rsid w:val="0004554C"/>
    <w:rsid w:val="00056261"/>
    <w:rsid w:val="00070735"/>
    <w:rsid w:val="0008336C"/>
    <w:rsid w:val="0008438A"/>
    <w:rsid w:val="00085B1D"/>
    <w:rsid w:val="00086FA4"/>
    <w:rsid w:val="00092E26"/>
    <w:rsid w:val="000A6A7B"/>
    <w:rsid w:val="000A6B47"/>
    <w:rsid w:val="000B2770"/>
    <w:rsid w:val="000D7853"/>
    <w:rsid w:val="000F6509"/>
    <w:rsid w:val="001028C5"/>
    <w:rsid w:val="00104197"/>
    <w:rsid w:val="001114F1"/>
    <w:rsid w:val="001135BA"/>
    <w:rsid w:val="00115256"/>
    <w:rsid w:val="00115F02"/>
    <w:rsid w:val="00120C78"/>
    <w:rsid w:val="00145A82"/>
    <w:rsid w:val="00153D23"/>
    <w:rsid w:val="001548E4"/>
    <w:rsid w:val="001818E4"/>
    <w:rsid w:val="00187604"/>
    <w:rsid w:val="00191565"/>
    <w:rsid w:val="00193119"/>
    <w:rsid w:val="001A252D"/>
    <w:rsid w:val="001A531B"/>
    <w:rsid w:val="001A5A4F"/>
    <w:rsid w:val="001B2028"/>
    <w:rsid w:val="001C3114"/>
    <w:rsid w:val="001C51EF"/>
    <w:rsid w:val="001D77E9"/>
    <w:rsid w:val="001E073E"/>
    <w:rsid w:val="00202111"/>
    <w:rsid w:val="00227F98"/>
    <w:rsid w:val="00237EAC"/>
    <w:rsid w:val="00242D85"/>
    <w:rsid w:val="002430E7"/>
    <w:rsid w:val="0025678F"/>
    <w:rsid w:val="002777F5"/>
    <w:rsid w:val="00282A71"/>
    <w:rsid w:val="00294785"/>
    <w:rsid w:val="002B03C0"/>
    <w:rsid w:val="002B1C9F"/>
    <w:rsid w:val="002C0AFC"/>
    <w:rsid w:val="002D2CB6"/>
    <w:rsid w:val="002E01D6"/>
    <w:rsid w:val="002E4ADD"/>
    <w:rsid w:val="002F0FA6"/>
    <w:rsid w:val="002F1F40"/>
    <w:rsid w:val="002F5379"/>
    <w:rsid w:val="002F5387"/>
    <w:rsid w:val="002F6A97"/>
    <w:rsid w:val="00302407"/>
    <w:rsid w:val="00305278"/>
    <w:rsid w:val="0031716C"/>
    <w:rsid w:val="003237E7"/>
    <w:rsid w:val="0033607F"/>
    <w:rsid w:val="0034349A"/>
    <w:rsid w:val="00343856"/>
    <w:rsid w:val="00351859"/>
    <w:rsid w:val="0036210A"/>
    <w:rsid w:val="0036320F"/>
    <w:rsid w:val="0037146E"/>
    <w:rsid w:val="0038293B"/>
    <w:rsid w:val="00393384"/>
    <w:rsid w:val="0039435E"/>
    <w:rsid w:val="003A2205"/>
    <w:rsid w:val="003C0F3E"/>
    <w:rsid w:val="003D42F1"/>
    <w:rsid w:val="003E0D38"/>
    <w:rsid w:val="00415B4E"/>
    <w:rsid w:val="00425B79"/>
    <w:rsid w:val="00440B68"/>
    <w:rsid w:val="004501D6"/>
    <w:rsid w:val="0045166C"/>
    <w:rsid w:val="004A428A"/>
    <w:rsid w:val="004B2363"/>
    <w:rsid w:val="004B5DAD"/>
    <w:rsid w:val="004D1E7A"/>
    <w:rsid w:val="004D5193"/>
    <w:rsid w:val="004E3CEE"/>
    <w:rsid w:val="00500BE7"/>
    <w:rsid w:val="00503F98"/>
    <w:rsid w:val="00514F75"/>
    <w:rsid w:val="005224C4"/>
    <w:rsid w:val="0053452F"/>
    <w:rsid w:val="00541DF2"/>
    <w:rsid w:val="00543447"/>
    <w:rsid w:val="00561C62"/>
    <w:rsid w:val="005624F0"/>
    <w:rsid w:val="00562F1E"/>
    <w:rsid w:val="00591BA0"/>
    <w:rsid w:val="00594438"/>
    <w:rsid w:val="005A195A"/>
    <w:rsid w:val="005A6E82"/>
    <w:rsid w:val="005B1889"/>
    <w:rsid w:val="005C2D15"/>
    <w:rsid w:val="005C3DF2"/>
    <w:rsid w:val="005C6D2C"/>
    <w:rsid w:val="005D4687"/>
    <w:rsid w:val="005D49CB"/>
    <w:rsid w:val="005E7E0F"/>
    <w:rsid w:val="005F662A"/>
    <w:rsid w:val="00625869"/>
    <w:rsid w:val="0064002F"/>
    <w:rsid w:val="00641F84"/>
    <w:rsid w:val="00653B98"/>
    <w:rsid w:val="00654289"/>
    <w:rsid w:val="00661FAE"/>
    <w:rsid w:val="0066409F"/>
    <w:rsid w:val="00665761"/>
    <w:rsid w:val="00675260"/>
    <w:rsid w:val="00682475"/>
    <w:rsid w:val="006A78B6"/>
    <w:rsid w:val="006D7957"/>
    <w:rsid w:val="006E03E0"/>
    <w:rsid w:val="006E118B"/>
    <w:rsid w:val="006E35EF"/>
    <w:rsid w:val="006F70D8"/>
    <w:rsid w:val="00701898"/>
    <w:rsid w:val="00702AF3"/>
    <w:rsid w:val="007250C8"/>
    <w:rsid w:val="00730BB9"/>
    <w:rsid w:val="00731270"/>
    <w:rsid w:val="00733F6F"/>
    <w:rsid w:val="00740F18"/>
    <w:rsid w:val="00756902"/>
    <w:rsid w:val="00761D8C"/>
    <w:rsid w:val="00767499"/>
    <w:rsid w:val="0077398F"/>
    <w:rsid w:val="00776249"/>
    <w:rsid w:val="007856E5"/>
    <w:rsid w:val="007B4E0E"/>
    <w:rsid w:val="007D3F23"/>
    <w:rsid w:val="007D6F5E"/>
    <w:rsid w:val="007F031A"/>
    <w:rsid w:val="007F0F9B"/>
    <w:rsid w:val="007F5084"/>
    <w:rsid w:val="00800642"/>
    <w:rsid w:val="00813940"/>
    <w:rsid w:val="00820930"/>
    <w:rsid w:val="0083303B"/>
    <w:rsid w:val="00842AB1"/>
    <w:rsid w:val="00853D2B"/>
    <w:rsid w:val="00864E3F"/>
    <w:rsid w:val="00871532"/>
    <w:rsid w:val="008763AB"/>
    <w:rsid w:val="00882CCC"/>
    <w:rsid w:val="008835EB"/>
    <w:rsid w:val="008856A3"/>
    <w:rsid w:val="00895E8D"/>
    <w:rsid w:val="008A368E"/>
    <w:rsid w:val="008A3938"/>
    <w:rsid w:val="008B6B76"/>
    <w:rsid w:val="008C60A3"/>
    <w:rsid w:val="008D62EE"/>
    <w:rsid w:val="00904C39"/>
    <w:rsid w:val="00906ED3"/>
    <w:rsid w:val="00916F15"/>
    <w:rsid w:val="00936D38"/>
    <w:rsid w:val="00940D10"/>
    <w:rsid w:val="0094440B"/>
    <w:rsid w:val="0095116D"/>
    <w:rsid w:val="0096500C"/>
    <w:rsid w:val="00970568"/>
    <w:rsid w:val="00970635"/>
    <w:rsid w:val="009853BF"/>
    <w:rsid w:val="00991737"/>
    <w:rsid w:val="00997706"/>
    <w:rsid w:val="009A3B23"/>
    <w:rsid w:val="009A7BFE"/>
    <w:rsid w:val="009C0D8A"/>
    <w:rsid w:val="009D2593"/>
    <w:rsid w:val="009E1F0B"/>
    <w:rsid w:val="009E1F13"/>
    <w:rsid w:val="009F121A"/>
    <w:rsid w:val="00A0191B"/>
    <w:rsid w:val="00A06384"/>
    <w:rsid w:val="00A16448"/>
    <w:rsid w:val="00A226C2"/>
    <w:rsid w:val="00A24DCB"/>
    <w:rsid w:val="00A350E5"/>
    <w:rsid w:val="00A55BBE"/>
    <w:rsid w:val="00A62918"/>
    <w:rsid w:val="00A71B8C"/>
    <w:rsid w:val="00A74963"/>
    <w:rsid w:val="00A90A36"/>
    <w:rsid w:val="00AA12B7"/>
    <w:rsid w:val="00AA21B6"/>
    <w:rsid w:val="00AB02F7"/>
    <w:rsid w:val="00AB5869"/>
    <w:rsid w:val="00AE0250"/>
    <w:rsid w:val="00AE437E"/>
    <w:rsid w:val="00B02061"/>
    <w:rsid w:val="00B02FB0"/>
    <w:rsid w:val="00B047B7"/>
    <w:rsid w:val="00B103F1"/>
    <w:rsid w:val="00B25FA4"/>
    <w:rsid w:val="00B27DCE"/>
    <w:rsid w:val="00B3398F"/>
    <w:rsid w:val="00B3664D"/>
    <w:rsid w:val="00B42AEB"/>
    <w:rsid w:val="00B55601"/>
    <w:rsid w:val="00B63E55"/>
    <w:rsid w:val="00B6516C"/>
    <w:rsid w:val="00B70C08"/>
    <w:rsid w:val="00B74BC3"/>
    <w:rsid w:val="00B74FA2"/>
    <w:rsid w:val="00B90342"/>
    <w:rsid w:val="00BA35CB"/>
    <w:rsid w:val="00BB567E"/>
    <w:rsid w:val="00BC1916"/>
    <w:rsid w:val="00BD6F1B"/>
    <w:rsid w:val="00C0586C"/>
    <w:rsid w:val="00C079FF"/>
    <w:rsid w:val="00C1348C"/>
    <w:rsid w:val="00C15BEF"/>
    <w:rsid w:val="00C1622F"/>
    <w:rsid w:val="00C5565A"/>
    <w:rsid w:val="00C60644"/>
    <w:rsid w:val="00C728BC"/>
    <w:rsid w:val="00C90A59"/>
    <w:rsid w:val="00C93F2A"/>
    <w:rsid w:val="00CA6BD0"/>
    <w:rsid w:val="00CB60E9"/>
    <w:rsid w:val="00CC72D4"/>
    <w:rsid w:val="00CD1514"/>
    <w:rsid w:val="00CD2300"/>
    <w:rsid w:val="00CD305B"/>
    <w:rsid w:val="00CE0571"/>
    <w:rsid w:val="00CE60EB"/>
    <w:rsid w:val="00CF3E46"/>
    <w:rsid w:val="00D1385C"/>
    <w:rsid w:val="00D20EF3"/>
    <w:rsid w:val="00D217E9"/>
    <w:rsid w:val="00D31E94"/>
    <w:rsid w:val="00D32E0C"/>
    <w:rsid w:val="00D32EDF"/>
    <w:rsid w:val="00D52AF4"/>
    <w:rsid w:val="00D55716"/>
    <w:rsid w:val="00D56FA8"/>
    <w:rsid w:val="00D610FA"/>
    <w:rsid w:val="00D626BA"/>
    <w:rsid w:val="00D6603B"/>
    <w:rsid w:val="00D667A3"/>
    <w:rsid w:val="00D739A5"/>
    <w:rsid w:val="00D8511C"/>
    <w:rsid w:val="00D94072"/>
    <w:rsid w:val="00D96AF1"/>
    <w:rsid w:val="00DB409A"/>
    <w:rsid w:val="00DB5993"/>
    <w:rsid w:val="00DD323C"/>
    <w:rsid w:val="00DE0B34"/>
    <w:rsid w:val="00DE21CE"/>
    <w:rsid w:val="00E14F5E"/>
    <w:rsid w:val="00E17564"/>
    <w:rsid w:val="00E224B8"/>
    <w:rsid w:val="00E225E9"/>
    <w:rsid w:val="00E63D8C"/>
    <w:rsid w:val="00E66E70"/>
    <w:rsid w:val="00E71349"/>
    <w:rsid w:val="00E75082"/>
    <w:rsid w:val="00E83AF8"/>
    <w:rsid w:val="00EA0A2C"/>
    <w:rsid w:val="00EA3DE5"/>
    <w:rsid w:val="00EA4D3B"/>
    <w:rsid w:val="00EA5EFF"/>
    <w:rsid w:val="00EB448F"/>
    <w:rsid w:val="00EC029B"/>
    <w:rsid w:val="00EC27E9"/>
    <w:rsid w:val="00ED65E1"/>
    <w:rsid w:val="00EE1EA6"/>
    <w:rsid w:val="00EF1275"/>
    <w:rsid w:val="00F17F97"/>
    <w:rsid w:val="00F20BCA"/>
    <w:rsid w:val="00F222C8"/>
    <w:rsid w:val="00F26326"/>
    <w:rsid w:val="00F4669B"/>
    <w:rsid w:val="00F5349E"/>
    <w:rsid w:val="00F700B2"/>
    <w:rsid w:val="00F805EF"/>
    <w:rsid w:val="00F84122"/>
    <w:rsid w:val="00F91957"/>
    <w:rsid w:val="00F943E9"/>
    <w:rsid w:val="00FA09EF"/>
    <w:rsid w:val="00FB5866"/>
    <w:rsid w:val="00FC2FCA"/>
    <w:rsid w:val="00FC317B"/>
    <w:rsid w:val="00FC44DF"/>
    <w:rsid w:val="00FD0A36"/>
    <w:rsid w:val="00FD277C"/>
    <w:rsid w:val="00FD4AA3"/>
    <w:rsid w:val="00FD4C16"/>
    <w:rsid w:val="00FD66AF"/>
    <w:rsid w:val="00FE0F12"/>
    <w:rsid w:val="00FE602E"/>
    <w:rsid w:val="00FF0256"/>
    <w:rsid w:val="00FF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40E9B"/>
  <w15:docId w15:val="{3C02A982-3885-450A-8A65-A9B3A0740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777F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aliases w:val="Document Header1,H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4D5193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kern w:val="28"/>
      <w:sz w:val="40"/>
      <w:szCs w:val="20"/>
      <w:lang w:eastAsia="ru-RU"/>
    </w:rPr>
  </w:style>
  <w:style w:type="paragraph" w:styleId="2">
    <w:name w:val="heading 2"/>
    <w:aliases w:val="H2,2,h2,Б2,RTC,iz2,H2 Знак,Заголовок 21,Numbered text 3,HD2,heading 2,Heading 2 Hidden,Раздел Знак,Level 2 Topic Heading,H21,Major,CHS,H2-Heading 2,l2,Header2,22,heading2,list2,A,A.B.C.,list 2,Heading2,Heading Indent No L2,H"/>
    <w:basedOn w:val="a2"/>
    <w:next w:val="a2"/>
    <w:link w:val="20"/>
    <w:unhideWhenUsed/>
    <w:qFormat/>
    <w:rsid w:val="004D5193"/>
    <w:pPr>
      <w:keepNext/>
      <w:numPr>
        <w:ilvl w:val="1"/>
        <w:numId w:val="1"/>
      </w:numPr>
      <w:tabs>
        <w:tab w:val="clear" w:pos="1985"/>
        <w:tab w:val="num" w:pos="1134"/>
      </w:tabs>
      <w:suppressAutoHyphens/>
      <w:snapToGrid w:val="0"/>
      <w:spacing w:before="360" w:after="120" w:line="240" w:lineRule="auto"/>
      <w:ind w:left="1134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Headi... Знак,h1 Знак,Heading 1 Char1 Знак,Заголов Знак,Заголовок 1 Знак1 Знак,1 Знак"/>
    <w:link w:val="1"/>
    <w:rsid w:val="004D5193"/>
    <w:rPr>
      <w:rFonts w:ascii="Arial" w:eastAsia="Times New Roman" w:hAnsi="Arial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,l2 Знак,22 Знак"/>
    <w:link w:val="2"/>
    <w:rsid w:val="004D5193"/>
    <w:rPr>
      <w:rFonts w:eastAsia="Times New Roman"/>
      <w:sz w:val="32"/>
      <w:szCs w:val="20"/>
      <w:lang w:eastAsia="ru-RU"/>
    </w:rPr>
  </w:style>
  <w:style w:type="character" w:styleId="a6">
    <w:name w:val="Hyperlink"/>
    <w:uiPriority w:val="99"/>
    <w:unhideWhenUsed/>
    <w:rsid w:val="004D5193"/>
    <w:rPr>
      <w:color w:val="0000FF"/>
      <w:u w:val="single"/>
    </w:rPr>
  </w:style>
  <w:style w:type="paragraph" w:styleId="a7">
    <w:name w:val="footnote text"/>
    <w:basedOn w:val="a2"/>
    <w:link w:val="a8"/>
    <w:unhideWhenUsed/>
    <w:rsid w:val="004D5193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link w:val="a7"/>
    <w:rsid w:val="004D5193"/>
    <w:rPr>
      <w:rFonts w:eastAsia="Times New Roman"/>
      <w:sz w:val="20"/>
      <w:szCs w:val="20"/>
      <w:lang w:eastAsia="ru-RU"/>
    </w:rPr>
  </w:style>
  <w:style w:type="paragraph" w:styleId="a9">
    <w:name w:val="List Paragraph"/>
    <w:basedOn w:val="a2"/>
    <w:uiPriority w:val="34"/>
    <w:qFormat/>
    <w:rsid w:val="004D5193"/>
    <w:pPr>
      <w:ind w:left="720"/>
      <w:contextualSpacing/>
    </w:pPr>
  </w:style>
  <w:style w:type="character" w:customStyle="1" w:styleId="11">
    <w:name w:val="Пункт Знак1"/>
    <w:link w:val="a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">
    <w:name w:val="Пункт"/>
    <w:basedOn w:val="a2"/>
    <w:link w:val="11"/>
    <w:rsid w:val="004D5193"/>
    <w:pPr>
      <w:numPr>
        <w:ilvl w:val="2"/>
        <w:numId w:val="1"/>
      </w:numPr>
      <w:snapToGrid w:val="0"/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4D5193"/>
    <w:pPr>
      <w:numPr>
        <w:ilvl w:val="3"/>
      </w:numPr>
    </w:pPr>
  </w:style>
  <w:style w:type="character" w:customStyle="1" w:styleId="aa">
    <w:name w:val="Подподпункт Знак"/>
    <w:link w:val="a1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1">
    <w:name w:val="Подподпункт"/>
    <w:basedOn w:val="a0"/>
    <w:link w:val="aa"/>
    <w:rsid w:val="004D5193"/>
    <w:pPr>
      <w:numPr>
        <w:ilvl w:val="4"/>
      </w:numPr>
    </w:pPr>
  </w:style>
  <w:style w:type="character" w:customStyle="1" w:styleId="21">
    <w:name w:val="Пункт2 Знак"/>
    <w:link w:val="22"/>
    <w:locked/>
    <w:rsid w:val="004D5193"/>
    <w:rPr>
      <w:rFonts w:eastAsia="Times New Roman"/>
      <w:b/>
      <w:snapToGrid w:val="0"/>
      <w:sz w:val="28"/>
      <w:szCs w:val="20"/>
      <w:lang w:eastAsia="ru-RU"/>
    </w:rPr>
  </w:style>
  <w:style w:type="paragraph" w:customStyle="1" w:styleId="22">
    <w:name w:val="Пункт2"/>
    <w:basedOn w:val="a"/>
    <w:link w:val="21"/>
    <w:rsid w:val="004D5193"/>
    <w:pPr>
      <w:keepNext/>
      <w:numPr>
        <w:ilvl w:val="0"/>
        <w:numId w:val="0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ab">
    <w:name w:val="Таблица шапка"/>
    <w:basedOn w:val="a2"/>
    <w:rsid w:val="004D5193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Cs w:val="20"/>
      <w:lang w:eastAsia="ru-RU"/>
    </w:rPr>
  </w:style>
  <w:style w:type="paragraph" w:customStyle="1" w:styleId="ac">
    <w:name w:val="Таблица текст"/>
    <w:basedOn w:val="a2"/>
    <w:rsid w:val="004D5193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Подпункт Знак"/>
    <w:rsid w:val="004D5193"/>
    <w:rPr>
      <w:sz w:val="28"/>
      <w:lang w:val="ru-RU" w:eastAsia="ru-RU" w:bidi="ar-SA"/>
    </w:rPr>
  </w:style>
  <w:style w:type="character" w:customStyle="1" w:styleId="ae">
    <w:name w:val="комментарий"/>
    <w:rsid w:val="004D5193"/>
    <w:rPr>
      <w:b/>
      <w:bCs w:val="0"/>
      <w:i/>
      <w:iCs w:val="0"/>
      <w:shd w:val="clear" w:color="auto" w:fill="FFFF99"/>
    </w:rPr>
  </w:style>
  <w:style w:type="paragraph" w:styleId="af">
    <w:name w:val="Balloon Text"/>
    <w:basedOn w:val="a2"/>
    <w:link w:val="af0"/>
    <w:uiPriority w:val="99"/>
    <w:semiHidden/>
    <w:unhideWhenUsed/>
    <w:rsid w:val="0085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53D2B"/>
    <w:rPr>
      <w:rFonts w:ascii="Tahoma" w:hAnsi="Tahoma" w:cs="Tahoma"/>
      <w:sz w:val="16"/>
      <w:szCs w:val="16"/>
    </w:rPr>
  </w:style>
  <w:style w:type="paragraph" w:styleId="af1">
    <w:name w:val="header"/>
    <w:basedOn w:val="a2"/>
    <w:link w:val="af2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link w:val="af1"/>
    <w:uiPriority w:val="99"/>
    <w:rsid w:val="00C15BEF"/>
    <w:rPr>
      <w:rFonts w:ascii="Calibri" w:hAnsi="Calibri" w:cs="Times New Roman"/>
      <w:sz w:val="22"/>
      <w:szCs w:val="22"/>
    </w:rPr>
  </w:style>
  <w:style w:type="paragraph" w:styleId="af3">
    <w:name w:val="footer"/>
    <w:basedOn w:val="a2"/>
    <w:link w:val="af4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link w:val="af3"/>
    <w:uiPriority w:val="99"/>
    <w:rsid w:val="00C15BEF"/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B3398F"/>
    <w:pPr>
      <w:autoSpaceDE w:val="0"/>
      <w:spacing w:line="100" w:lineRule="atLeast"/>
    </w:pPr>
    <w:rPr>
      <w:rFonts w:ascii="Arial" w:eastAsia="Andale Sans UI" w:hAnsi="Arial" w:cs="Arial"/>
      <w:color w:val="000000"/>
      <w:sz w:val="24"/>
      <w:szCs w:val="24"/>
      <w:lang w:eastAsia="ar-SA"/>
    </w:rPr>
  </w:style>
  <w:style w:type="paragraph" w:customStyle="1" w:styleId="Standard">
    <w:name w:val="Standard"/>
    <w:rsid w:val="00B3398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customStyle="1" w:styleId="TableContents">
    <w:name w:val="Table Contents"/>
    <w:basedOn w:val="Standard"/>
    <w:rsid w:val="00B3398F"/>
    <w:pPr>
      <w:suppressLineNumbers/>
    </w:pPr>
  </w:style>
  <w:style w:type="table" w:styleId="af5">
    <w:name w:val="Table Grid"/>
    <w:basedOn w:val="a4"/>
    <w:uiPriority w:val="59"/>
    <w:rsid w:val="005F662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f5"/>
    <w:uiPriority w:val="59"/>
    <w:rsid w:val="009D2593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Simple 1"/>
    <w:basedOn w:val="a4"/>
    <w:rsid w:val="00A226C2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Простая таблица 11"/>
    <w:basedOn w:val="a4"/>
    <w:next w:val="13"/>
    <w:rsid w:val="00FD277C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7DDAC-9072-4073-8CBA-E54BAE3FD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2091</Words>
  <Characters>11920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cp:lastModifiedBy>Наталья</cp:lastModifiedBy>
  <cp:revision>5</cp:revision>
  <cp:lastPrinted>2015-06-25T11:24:00Z</cp:lastPrinted>
  <dcterms:created xsi:type="dcterms:W3CDTF">2025-04-18T09:32:00Z</dcterms:created>
  <dcterms:modified xsi:type="dcterms:W3CDTF">2025-04-18T10:28:00Z</dcterms:modified>
</cp:coreProperties>
</file>