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Pr="0082414A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C84305">
        <w:rPr>
          <w:b/>
        </w:rPr>
        <w:t>в</w:t>
      </w:r>
      <w:r w:rsidR="00C84305" w:rsidRPr="00C84305">
        <w:rPr>
          <w:b/>
        </w:rPr>
        <w:t xml:space="preserve">ыполнение </w:t>
      </w:r>
      <w:r w:rsidR="00B13725" w:rsidRPr="00B13725">
        <w:rPr>
          <w:b/>
        </w:rPr>
        <w:t>работ по ремонту КЛ-10кВ ф.215-6 от РП-215 до ТП795 по адресу г. Н. Новгород ул. Ильинская 168/2</w:t>
      </w:r>
      <w:r w:rsidR="00F65DE5" w:rsidRPr="0082414A">
        <w:rPr>
          <w:b/>
        </w:rPr>
        <w:t xml:space="preserve"> </w:t>
      </w:r>
      <w:r w:rsidR="00302F83" w:rsidRPr="0082414A">
        <w:rPr>
          <w:b/>
        </w:rPr>
        <w:t xml:space="preserve"> </w:t>
      </w:r>
    </w:p>
    <w:p w:rsidR="009D3E3A" w:rsidRPr="0082414A" w:rsidRDefault="00EF38B0" w:rsidP="00EF38B0">
      <w:pPr>
        <w:pStyle w:val="Normal1"/>
        <w:ind w:left="142" w:firstLine="0"/>
        <w:jc w:val="center"/>
        <w:rPr>
          <w:b/>
          <w:bCs/>
        </w:rPr>
      </w:pPr>
      <w:r w:rsidRPr="0082414A">
        <w:rPr>
          <w:b/>
        </w:rPr>
        <w:t xml:space="preserve"> </w:t>
      </w:r>
      <w:r w:rsidR="00D86F1E" w:rsidRPr="0082414A">
        <w:rPr>
          <w:b/>
        </w:rPr>
        <w:t xml:space="preserve">№ </w:t>
      </w:r>
      <w:r w:rsidR="002231A1">
        <w:rPr>
          <w:b/>
        </w:rPr>
        <w:t>24</w:t>
      </w:r>
      <w:r w:rsidR="006435DA" w:rsidRPr="0082414A">
        <w:rPr>
          <w:b/>
        </w:rPr>
        <w:t xml:space="preserve"> – </w:t>
      </w:r>
      <w:r w:rsidR="003F610C" w:rsidRPr="0082414A">
        <w:rPr>
          <w:b/>
        </w:rPr>
        <w:t>еп</w:t>
      </w:r>
      <w:r w:rsidR="00F03BAA" w:rsidRPr="0082414A">
        <w:rPr>
          <w:b/>
        </w:rPr>
        <w:t>/</w:t>
      </w:r>
      <w:r w:rsidR="003F610C" w:rsidRPr="0082414A">
        <w:rPr>
          <w:b/>
        </w:rPr>
        <w:t>2</w:t>
      </w:r>
      <w:r w:rsidR="0082414A" w:rsidRPr="0082414A">
        <w:rPr>
          <w:b/>
        </w:rPr>
        <w:t>5</w:t>
      </w:r>
      <w:r w:rsidR="00F03BAA" w:rsidRPr="0082414A">
        <w:rPr>
          <w:b/>
        </w:rPr>
        <w:t xml:space="preserve"> от </w:t>
      </w:r>
      <w:r w:rsidR="002231A1">
        <w:rPr>
          <w:b/>
          <w:lang w:val="en-US"/>
        </w:rPr>
        <w:t>09/06</w:t>
      </w:r>
      <w:bookmarkStart w:id="0" w:name="_GoBack"/>
      <w:bookmarkEnd w:id="0"/>
      <w:r w:rsidR="0082414A" w:rsidRPr="0082414A">
        <w:rPr>
          <w:b/>
        </w:rPr>
        <w:t>.2025</w:t>
      </w:r>
      <w:r w:rsidR="003F610C" w:rsidRPr="0082414A">
        <w:rPr>
          <w:b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783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C84305" w:rsidP="00BE5720">
            <w:pPr>
              <w:widowControl/>
              <w:jc w:val="both"/>
              <w:rPr>
                <w:bCs/>
                <w:iCs/>
                <w:spacing w:val="-10"/>
              </w:rPr>
            </w:pPr>
            <w:r w:rsidRPr="00C84305">
              <w:t xml:space="preserve">Выполнение </w:t>
            </w:r>
            <w:r w:rsidR="00B13725" w:rsidRPr="00B13725">
              <w:t>работ по ремонту КЛ-10кВ ф.215-6 от РП-215 до ТП795 по адресу г. Н. Новгород ул. Ильинская 168/2</w:t>
            </w:r>
            <w:r w:rsidR="00B13725">
              <w:t xml:space="preserve"> </w:t>
            </w:r>
            <w:r w:rsidR="003F1640">
              <w:t>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955973" w:rsidP="0091726F">
            <w:pPr>
              <w:widowControl/>
              <w:jc w:val="both"/>
            </w:pPr>
            <w:r w:rsidRPr="00955973">
              <w:t>ООО «Интер Модуль»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jc w:val="both"/>
            </w:pPr>
            <w:r w:rsidRPr="00F65DE5">
              <w:rPr>
                <w:bCs/>
                <w:iCs/>
                <w:spacing w:val="-10"/>
              </w:rPr>
              <w:t xml:space="preserve">Срок </w:t>
            </w:r>
            <w:r w:rsidR="004B27BB">
              <w:rPr>
                <w:bCs/>
                <w:iCs/>
                <w:spacing w:val="-10"/>
              </w:rPr>
              <w:t>выполнения работ</w:t>
            </w:r>
            <w:r w:rsidRPr="00F65DE5">
              <w:rPr>
                <w:bCs/>
                <w:iCs/>
                <w:spacing w:val="-10"/>
              </w:rPr>
              <w:t xml:space="preserve">: </w:t>
            </w:r>
            <w:r w:rsidRPr="00F65DE5">
              <w:t xml:space="preserve">с </w:t>
            </w:r>
            <w:r w:rsidR="00885E34" w:rsidRPr="00F65DE5">
              <w:t>даты</w:t>
            </w:r>
            <w:r w:rsidRPr="00F65DE5">
              <w:t xml:space="preserve"> подписания Договора по </w:t>
            </w:r>
            <w:r w:rsidR="00B13725">
              <w:t>30.06</w:t>
            </w:r>
            <w:r w:rsidR="00955973">
              <w:t>.2025</w:t>
            </w:r>
            <w:r w:rsidRPr="00F65DE5">
              <w:t>года.</w:t>
            </w:r>
            <w:r w:rsidR="00BE5720" w:rsidRPr="00F65DE5">
              <w:t xml:space="preserve"> </w:t>
            </w:r>
          </w:p>
          <w:p w:rsidR="00D86F1E" w:rsidRPr="00955973" w:rsidRDefault="00D86F1E" w:rsidP="00955973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955973">
              <w:rPr>
                <w:bCs/>
                <w:iCs/>
                <w:spacing w:val="-10"/>
              </w:rPr>
              <w:t xml:space="preserve">Место </w:t>
            </w:r>
            <w:r w:rsidR="00D80BCF" w:rsidRPr="00955973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955973">
              <w:rPr>
                <w:bCs/>
                <w:iCs/>
                <w:spacing w:val="-10"/>
              </w:rPr>
              <w:t xml:space="preserve">: </w:t>
            </w:r>
            <w:r w:rsidR="003633DE" w:rsidRPr="00955973">
              <w:rPr>
                <w:bCs/>
                <w:iCs/>
                <w:spacing w:val="-10"/>
              </w:rPr>
              <w:t xml:space="preserve">Нижегородская обл., </w:t>
            </w:r>
            <w:r w:rsidR="00B13725" w:rsidRPr="00B13725">
              <w:t>г. Н. Новгород ул. Ильинская 168/2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302F83" w:rsidRPr="00302F83">
              <w:rPr>
                <w:bCs/>
              </w:rPr>
              <w:t>100% стоимости товара, работ (услуг) в течение 180 (Сто восемьдесят) банковских дней со дня подписания сторонами акта о приемке выполненных работ (форма КС-2), Справки о стоимости выполненных работ (форма КС-3), представленной счет-фактуре и счета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955973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B13725" w:rsidRPr="00B13725">
              <w:rPr>
                <w:shd w:val="clear" w:color="auto" w:fill="FFFFFF"/>
              </w:rPr>
              <w:t>155 350 Сто пятьдесят пять тысяч триста пятьдесят рублей 33 копейки</w:t>
            </w:r>
            <w:r w:rsidR="00175804" w:rsidRPr="00175804">
              <w:rPr>
                <w:shd w:val="clear" w:color="auto" w:fill="FFFFFF"/>
              </w:rPr>
              <w:t xml:space="preserve"> включая НДС</w:t>
            </w:r>
            <w:r w:rsidR="00F65DE5">
              <w:rPr>
                <w:shd w:val="clear" w:color="auto" w:fill="FFFFFF"/>
              </w:rPr>
              <w:t>.</w:t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4357C6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4357C6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2EC" w:rsidRDefault="00DD72EC">
      <w:r>
        <w:separator/>
      </w:r>
    </w:p>
  </w:endnote>
  <w:endnote w:type="continuationSeparator" w:id="0">
    <w:p w:rsidR="00DD72EC" w:rsidRDefault="00DD7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2EC" w:rsidRDefault="00DD72EC">
      <w:r>
        <w:separator/>
      </w:r>
    </w:p>
  </w:footnote>
  <w:footnote w:type="continuationSeparator" w:id="0">
    <w:p w:rsidR="00DD72EC" w:rsidRDefault="00DD72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5804"/>
    <w:rsid w:val="00177B0E"/>
    <w:rsid w:val="001814E7"/>
    <w:rsid w:val="00187D4B"/>
    <w:rsid w:val="00190B18"/>
    <w:rsid w:val="0019180C"/>
    <w:rsid w:val="00193582"/>
    <w:rsid w:val="001C06C3"/>
    <w:rsid w:val="001C45D9"/>
    <w:rsid w:val="001E432E"/>
    <w:rsid w:val="001F08B3"/>
    <w:rsid w:val="002042D4"/>
    <w:rsid w:val="00212028"/>
    <w:rsid w:val="0021726E"/>
    <w:rsid w:val="00220296"/>
    <w:rsid w:val="002231A1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5FF5"/>
    <w:rsid w:val="003560D9"/>
    <w:rsid w:val="003633DE"/>
    <w:rsid w:val="00380925"/>
    <w:rsid w:val="00382E3A"/>
    <w:rsid w:val="00387C62"/>
    <w:rsid w:val="00395226"/>
    <w:rsid w:val="003A6A28"/>
    <w:rsid w:val="003B3174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57C6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B27BB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47F7C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5EE8"/>
    <w:rsid w:val="007C6016"/>
    <w:rsid w:val="007D0E41"/>
    <w:rsid w:val="007D483C"/>
    <w:rsid w:val="007D5DEC"/>
    <w:rsid w:val="007E0094"/>
    <w:rsid w:val="007E1E63"/>
    <w:rsid w:val="007E5DA6"/>
    <w:rsid w:val="007E783E"/>
    <w:rsid w:val="007F7705"/>
    <w:rsid w:val="00801B0B"/>
    <w:rsid w:val="008044A5"/>
    <w:rsid w:val="00816AF6"/>
    <w:rsid w:val="00822324"/>
    <w:rsid w:val="0082360D"/>
    <w:rsid w:val="0082414A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17D1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726F"/>
    <w:rsid w:val="00926C3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55973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386E"/>
    <w:rsid w:val="00AE524C"/>
    <w:rsid w:val="00AE59D6"/>
    <w:rsid w:val="00AE5DDF"/>
    <w:rsid w:val="00AE63A0"/>
    <w:rsid w:val="00B00494"/>
    <w:rsid w:val="00B03E46"/>
    <w:rsid w:val="00B07ED2"/>
    <w:rsid w:val="00B13725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4305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30E9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D6018"/>
    <w:rsid w:val="00DD72EC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36DF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65DE5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9756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2025-06-09T11:20:00Z</dcterms:modified>
</cp:coreProperties>
</file>