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3C6A81" w:rsidRPr="003A570E" w:rsidRDefault="003C6A81"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r w:rsidR="002127C6">
        <w:rPr>
          <w:rFonts w:ascii="Times New Roman" w:hAnsi="Times New Roman"/>
          <w:color w:val="000000"/>
          <w:sz w:val="24"/>
          <w:szCs w:val="24"/>
        </w:rPr>
        <w:t xml:space="preserve"> </w:t>
      </w:r>
      <w:r w:rsidR="000D61F7"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6"/>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D473C">
              <w:rPr>
                <w:rFonts w:ascii="Times New Roman" w:hAnsi="Times New Roman"/>
                <w:lang w:eastAsia="ru-RU"/>
              </w:rPr>
              <w:t xml:space="preserve">№ </w:t>
            </w:r>
            <w:r w:rsidR="002127C6">
              <w:rPr>
                <w:rFonts w:ascii="Times New Roman" w:hAnsi="Times New Roman"/>
                <w:lang w:eastAsia="ru-RU"/>
              </w:rPr>
              <w:t>41-изв/25 от 27.08.2025г.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2127C6" w:rsidP="002A6646">
            <w:pPr>
              <w:spacing w:after="0"/>
              <w:jc w:val="both"/>
              <w:rPr>
                <w:rFonts w:ascii="Times New Roman" w:hAnsi="Times New Roman"/>
                <w:color w:val="000000"/>
              </w:rPr>
            </w:pPr>
            <w:r w:rsidRPr="002127C6">
              <w:rPr>
                <w:rFonts w:ascii="Times New Roman" w:eastAsia="Arial Unicode MS" w:hAnsi="Times New Roman"/>
                <w:bCs/>
                <w:color w:val="000000"/>
                <w:kern w:val="2"/>
                <w:lang w:eastAsia="ru-RU"/>
              </w:rPr>
              <w:t>Поставка спецодежды, спецобуви и средств индивидуальной защиты от воздействия электрической дуги и общепроизводственных загрязнений</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D20200" w:rsidP="00E41CF0">
            <w:pPr>
              <w:numPr>
                <w:ilvl w:val="0"/>
                <w:numId w:val="6"/>
              </w:numPr>
              <w:tabs>
                <w:tab w:val="left" w:pos="709"/>
              </w:tabs>
              <w:spacing w:after="0" w:line="240" w:lineRule="auto"/>
              <w:ind w:right="141"/>
              <w:jc w:val="both"/>
              <w:rPr>
                <w:rFonts w:ascii="Times New Roman" w:hAnsi="Times New Roman"/>
                <w:b/>
                <w:lang w:eastAsia="ru-RU"/>
              </w:rPr>
            </w:pPr>
            <w:r w:rsidRPr="00D20200">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E41CF0" w:rsidRDefault="00A51C86" w:rsidP="00D078C2">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В</w:t>
            </w:r>
            <w:r w:rsidR="00083F83">
              <w:rPr>
                <w:rFonts w:ascii="Times New Roman" w:hAnsi="Times New Roman"/>
                <w:color w:val="FF0000"/>
                <w:lang w:eastAsia="ru-RU"/>
              </w:rPr>
              <w:t xml:space="preserve"> соответствии с п. 3.19 приложения № 1 к извещению</w:t>
            </w:r>
            <w:r w:rsidR="00D20200">
              <w:rPr>
                <w:rFonts w:ascii="Times New Roman" w:hAnsi="Times New Roman"/>
                <w:color w:val="FF0000"/>
                <w:lang w:eastAsia="ru-RU"/>
              </w:rPr>
              <w:t>.</w:t>
            </w:r>
          </w:p>
          <w:p w:rsidR="00D20200" w:rsidRPr="00D947E1" w:rsidRDefault="00D20200" w:rsidP="00D20200">
            <w:pPr>
              <w:tabs>
                <w:tab w:val="left" w:pos="709"/>
              </w:tabs>
              <w:spacing w:after="0" w:line="240" w:lineRule="auto"/>
              <w:ind w:right="141"/>
              <w:jc w:val="both"/>
              <w:rPr>
                <w:rFonts w:ascii="Times New Roman" w:hAnsi="Times New Roman"/>
                <w:color w:val="FF0000"/>
                <w:lang w:eastAsia="ru-RU"/>
              </w:rPr>
            </w:pPr>
            <w:r w:rsidRPr="00D947E1">
              <w:rPr>
                <w:rFonts w:ascii="Times New Roman" w:hAnsi="Times New Roman"/>
                <w:color w:val="FF0000"/>
                <w:lang w:eastAsia="ru-RU"/>
              </w:rPr>
              <w:t xml:space="preserve">Установлено </w:t>
            </w:r>
            <w:r w:rsidRPr="00D947E1">
              <w:rPr>
                <w:rFonts w:ascii="Times New Roman" w:hAnsi="Times New Roman"/>
                <w:bCs/>
                <w:color w:val="FF0000"/>
                <w:lang w:eastAsia="ru-RU"/>
              </w:rPr>
              <w:t>ограничение</w:t>
            </w:r>
            <w:r w:rsidR="00A51C86">
              <w:rPr>
                <w:rFonts w:ascii="Times New Roman" w:hAnsi="Times New Roman"/>
                <w:bCs/>
                <w:color w:val="FF0000"/>
                <w:lang w:eastAsia="ru-RU"/>
              </w:rPr>
              <w:t xml:space="preserve"> (запрет)</w:t>
            </w:r>
            <w:r w:rsidRPr="00D947E1">
              <w:rPr>
                <w:rFonts w:ascii="Times New Roman" w:hAnsi="Times New Roman"/>
                <w:bCs/>
                <w:color w:val="FF000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0200" w:rsidRPr="00CF55C7" w:rsidRDefault="00D20200" w:rsidP="00BF052D">
            <w:pPr>
              <w:tabs>
                <w:tab w:val="left" w:pos="709"/>
              </w:tabs>
              <w:spacing w:after="0" w:line="240" w:lineRule="auto"/>
              <w:ind w:right="141"/>
              <w:jc w:val="both"/>
              <w:rPr>
                <w:rFonts w:ascii="Times New Roman" w:hAnsi="Times New Roman"/>
                <w:lang w:eastAsia="ru-RU"/>
              </w:rPr>
            </w:pPr>
            <w:r w:rsidRPr="00D947E1">
              <w:rPr>
                <w:rFonts w:ascii="Times New Roman" w:hAnsi="Times New Roman"/>
                <w:color w:val="FF0000"/>
                <w:lang w:eastAsia="ru-RU"/>
              </w:rPr>
              <w:t xml:space="preserve">Перечень позиций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работ, услуг, в отношении которых установлено ограничение закупок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w:t>
            </w:r>
            <w:r w:rsidR="00A51C86">
              <w:rPr>
                <w:rFonts w:ascii="Times New Roman" w:hAnsi="Times New Roman"/>
                <w:color w:val="FF0000"/>
                <w:lang w:eastAsia="ru-RU"/>
              </w:rPr>
              <w:t>№ 2</w:t>
            </w:r>
            <w:r w:rsidR="007B6979">
              <w:rPr>
                <w:rFonts w:ascii="Times New Roman" w:hAnsi="Times New Roman"/>
                <w:color w:val="FF0000"/>
                <w:lang w:eastAsia="ru-RU"/>
              </w:rPr>
              <w:t xml:space="preserve"> и Приложением № 3.1.</w:t>
            </w:r>
            <w:r w:rsidR="00A51C86">
              <w:rPr>
                <w:rFonts w:ascii="Times New Roman" w:hAnsi="Times New Roman"/>
                <w:color w:val="FF0000"/>
                <w:lang w:eastAsia="ru-RU"/>
              </w:rPr>
              <w:t xml:space="preserve"> </w:t>
            </w:r>
            <w:r w:rsidRPr="00D947E1">
              <w:rPr>
                <w:rFonts w:ascii="Times New Roman" w:hAnsi="Times New Roman"/>
                <w:color w:val="FF0000"/>
                <w:lang w:eastAsia="ru-RU"/>
              </w:rPr>
              <w:t>к извещению о проведении запроса котирово</w:t>
            </w:r>
            <w:bookmarkStart w:id="1" w:name="_GoBack"/>
            <w:bookmarkEnd w:id="1"/>
            <w:r w:rsidRPr="00D947E1">
              <w:rPr>
                <w:rFonts w:ascii="Times New Roman" w:hAnsi="Times New Roman"/>
                <w:color w:val="FF0000"/>
                <w:lang w:eastAsia="ru-RU"/>
              </w:rPr>
              <w:t>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2127C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2127C6">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lastRenderedPageBreak/>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2D473C" w:rsidRDefault="002127C6"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rPr>
              <w:t>-</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2127C6">
              <w:rPr>
                <w:rFonts w:ascii="Times New Roman" w:eastAsia="Arial Unicode MS" w:hAnsi="Times New Roman"/>
                <w:color w:val="000000"/>
                <w:kern w:val="2"/>
                <w:u w:val="single"/>
                <w:lang w:eastAsia="ru-RU"/>
              </w:rPr>
              <w:t>27.08</w:t>
            </w:r>
            <w:r w:rsidR="00083F83">
              <w:rPr>
                <w:rFonts w:ascii="Times New Roman" w:eastAsia="Arial Unicode MS" w:hAnsi="Times New Roman"/>
                <w:color w:val="000000"/>
                <w:kern w:val="2"/>
                <w:u w:val="single"/>
                <w:lang w:eastAsia="ru-RU"/>
              </w:rPr>
              <w:t>.2025г.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2127C6">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2127C6">
              <w:rPr>
                <w:rFonts w:ascii="Times New Roman" w:eastAsia="Arial Unicode MS" w:hAnsi="Times New Roman"/>
                <w:bCs/>
                <w:color w:val="000000"/>
                <w:kern w:val="2"/>
                <w:u w:val="single"/>
                <w:lang w:eastAsia="ru-RU"/>
              </w:rPr>
              <w:t>05.09</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2127C6">
              <w:rPr>
                <w:rFonts w:ascii="Times New Roman" w:eastAsia="Arial Unicode MS" w:hAnsi="Times New Roman"/>
                <w:color w:val="000000"/>
                <w:kern w:val="2"/>
                <w:lang w:eastAsia="ru-RU"/>
              </w:rPr>
              <w:t>08.09</w:t>
            </w:r>
            <w:r w:rsidR="00083F83">
              <w:rPr>
                <w:rFonts w:ascii="Times New Roman" w:eastAsia="Arial Unicode MS" w:hAnsi="Times New Roman"/>
                <w:color w:val="000000"/>
                <w:kern w:val="2"/>
                <w:lang w:eastAsia="ru-RU"/>
              </w:rPr>
              <w:t>.2025</w:t>
            </w:r>
            <w:r w:rsidR="002127C6">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2127C6">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2127C6">
              <w:rPr>
                <w:rFonts w:ascii="Times New Roman" w:eastAsia="Arial Unicode MS" w:hAnsi="Times New Roman"/>
                <w:color w:val="000000"/>
                <w:kern w:val="2"/>
                <w:lang w:eastAsia="ru-RU"/>
              </w:rPr>
              <w:t>08.09</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2127C6">
              <w:rPr>
                <w:rFonts w:ascii="Times New Roman" w:eastAsia="Arial Unicode MS" w:hAnsi="Times New Roman"/>
                <w:color w:val="000000"/>
                <w:kern w:val="2"/>
                <w:lang w:eastAsia="ru-RU"/>
              </w:rPr>
              <w:t>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2127C6">
              <w:rPr>
                <w:rFonts w:ascii="Times New Roman" w:hAnsi="Times New Roman"/>
                <w:bCs/>
                <w:lang w:eastAsia="ru-RU"/>
              </w:rPr>
              <w:t>27.08</w:t>
            </w:r>
            <w:r w:rsidR="00083F83">
              <w:rPr>
                <w:rFonts w:ascii="Times New Roman" w:hAnsi="Times New Roman"/>
                <w:bCs/>
                <w:lang w:eastAsia="ru-RU"/>
              </w:rPr>
              <w:t>.2025г.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2127C6">
              <w:rPr>
                <w:rFonts w:ascii="Times New Roman" w:hAnsi="Times New Roman"/>
                <w:bCs/>
                <w:lang w:eastAsia="ru-RU"/>
              </w:rPr>
              <w:t>02.09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2127C6">
              <w:rPr>
                <w:rFonts w:ascii="Times New Roman" w:hAnsi="Times New Roman"/>
                <w:bCs/>
                <w:lang w:eastAsia="ru-RU"/>
              </w:rPr>
              <w:t>27.08</w:t>
            </w:r>
            <w:r w:rsidR="00083F83">
              <w:rPr>
                <w:rFonts w:ascii="Times New Roman" w:hAnsi="Times New Roman"/>
                <w:bCs/>
                <w:lang w:eastAsia="ru-RU"/>
              </w:rPr>
              <w:t>.2025г.</w:t>
            </w:r>
          </w:p>
          <w:p w:rsidR="00181216" w:rsidRPr="00CF55C7" w:rsidRDefault="00326F93" w:rsidP="002127C6">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2127C6">
              <w:rPr>
                <w:rFonts w:ascii="Times New Roman" w:hAnsi="Times New Roman"/>
                <w:bCs/>
                <w:lang w:eastAsia="ru-RU"/>
              </w:rPr>
              <w:t>04.09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w:t>
      </w:r>
      <w:r w:rsidRPr="00851297">
        <w:rPr>
          <w:rFonts w:ascii="Times New Roman" w:hAnsi="Times New Roman"/>
        </w:rPr>
        <w:lastRenderedPageBreak/>
        <w:t>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w:t>
      </w:r>
      <w:r w:rsidRPr="00851297">
        <w:rPr>
          <w:rFonts w:ascii="Times New Roman" w:hAnsi="Times New Roman"/>
          <w:lang w:eastAsia="ru-RU"/>
        </w:rPr>
        <w:lastRenderedPageBreak/>
        <w:t xml:space="preserve">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BF052D">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8" w:history="1">
        <w:r w:rsidRPr="00BF052D">
          <w:rPr>
            <w:rStyle w:val="a4"/>
            <w:rFonts w:ascii="Times New Roman" w:eastAsia="MS Mincho" w:hAnsi="Times New Roman"/>
            <w:lang w:eastAsia="ru-RU"/>
          </w:rPr>
          <w:t>https://egrul.nalog.ru/</w:t>
        </w:r>
      </w:hyperlink>
      <w:r w:rsidRPr="00BF052D">
        <w:rPr>
          <w:rFonts w:ascii="Times New Roman" w:eastAsia="MS Mincho" w:hAnsi="Times New Roman"/>
          <w:lang w:eastAsia="ru-RU"/>
        </w:rPr>
        <w:t xml:space="preserve">, выписки из единого реестра субъектов малого и среднего предпринимательства, размещенной на сайте </w:t>
      </w:r>
      <w:hyperlink r:id="rId9" w:history="1">
        <w:r w:rsidRPr="00BF052D">
          <w:rPr>
            <w:rStyle w:val="a4"/>
            <w:rFonts w:ascii="Times New Roman" w:eastAsia="MS Mincho" w:hAnsi="Times New Roman"/>
            <w:lang w:eastAsia="ru-RU"/>
          </w:rPr>
          <w:t>https://ofd.nalog.ru/</w:t>
        </w:r>
      </w:hyperlink>
      <w:r w:rsidRPr="00BF052D">
        <w:rPr>
          <w:rFonts w:ascii="Times New Roman" w:eastAsia="MS Mincho" w:hAnsi="Times New Roman"/>
          <w:lang w:eastAsia="ru-RU"/>
        </w:rPr>
        <w:t xml:space="preserve">, информации, содержащейся на официальном сайте Федеральной налоговой службы Российской Федерации </w:t>
      </w:r>
      <w:hyperlink r:id="rId10" w:history="1">
        <w:r w:rsidRPr="00BF052D">
          <w:rPr>
            <w:rStyle w:val="a4"/>
            <w:rFonts w:ascii="Times New Roman" w:eastAsia="MS Mincho" w:hAnsi="Times New Roman"/>
            <w:lang w:eastAsia="ru-RU"/>
          </w:rPr>
          <w:t>www.nalog.ru</w:t>
        </w:r>
      </w:hyperlink>
      <w:r w:rsidRPr="00BF052D">
        <w:rPr>
          <w:rFonts w:ascii="Times New Roman" w:eastAsia="MS Mincho" w:hAnsi="Times New Roman"/>
          <w:lang w:eastAsia="ru-RU"/>
        </w:rPr>
        <w:t>, о применении участником закупки специального налогового режима «Налог на профессиональный доход»</w:t>
      </w:r>
    </w:p>
    <w:p w:rsidR="00BF052D" w:rsidRPr="00BF052D" w:rsidRDefault="00BF052D" w:rsidP="00BF052D">
      <w:pPr>
        <w:numPr>
          <w:ilvl w:val="2"/>
          <w:numId w:val="12"/>
        </w:numPr>
        <w:spacing w:after="0" w:line="240" w:lineRule="auto"/>
        <w:ind w:left="0" w:firstLine="0"/>
        <w:jc w:val="both"/>
        <w:rPr>
          <w:rFonts w:ascii="Times New Roman" w:eastAsia="MS Mincho" w:hAnsi="Times New Roman"/>
          <w:lang w:eastAsia="ru-RU"/>
        </w:rPr>
      </w:pPr>
      <w:r w:rsidRPr="00BF052D">
        <w:rPr>
          <w:rFonts w:ascii="Times New Roman" w:eastAsia="MS Mincho" w:hAnsi="Times New Roman"/>
          <w:lang w:eastAsia="ru-RU"/>
        </w:rPr>
        <w:t>Заказчик вправе изменить срок рассмотрения и оценки заявок, срок подведения итогов запроса котировок, но не более чем на 10 (десять) рабочих дней. 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заявок, срок подведения итогов запроса котировок на более длительный срок, необходимый для рассмотрения жалобы по существу и принятия по ней решения, подведения итогов запроса котировок.</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Заказчик размещает соответствующее уведомление на сайтах в течение 1 (одного) рабочего дня с даты принятия решения об изменении срока рассмотрения и оценки заявок. Продление срока действия обеспечения заявок в данном случае не требуется.</w:t>
      </w:r>
      <w:r w:rsidR="00851297" w:rsidRPr="00F46621">
        <w:rPr>
          <w:rFonts w:ascii="Times New Roman" w:eastAsia="MS Mincho" w:hAnsi="Times New Roman"/>
          <w:lang w:eastAsia="ru-RU"/>
        </w:rPr>
        <w:t>.</w:t>
      </w:r>
    </w:p>
    <w:p w:rsidR="00F46621" w:rsidRPr="00F46621" w:rsidRDefault="00F46621" w:rsidP="00BF052D">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786B6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786B6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786B6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Default="00F46621" w:rsidP="00786B6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00786B60">
        <w:rPr>
          <w:rFonts w:ascii="Times New Roman" w:eastAsia="MS Mincho" w:hAnsi="Times New Roman"/>
        </w:rPr>
        <w:t>);</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3.9.4.1.3. </w:t>
      </w:r>
      <w:r w:rsidRPr="00786B60">
        <w:rPr>
          <w:rFonts w:ascii="Times New Roman" w:eastAsia="MS Mincho" w:hAnsi="Times New Roman"/>
        </w:rPr>
        <w:t>техническое предложение, в том числе ценовое, не соответствует требованиям и условиям приложения к извещению;</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3.9.4.1.4.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 запрет закупки таких товаров, работ, услуг;</w:t>
      </w:r>
    </w:p>
    <w:p w:rsidR="00786B60" w:rsidRPr="00F46621" w:rsidRDefault="00786B60" w:rsidP="00786B60">
      <w:pPr>
        <w:pStyle w:val="aa"/>
        <w:ind w:left="0"/>
        <w:jc w:val="both"/>
        <w:rPr>
          <w:rFonts w:ascii="Times New Roman" w:eastAsia="MS Mincho" w:hAnsi="Times New Roman"/>
        </w:rPr>
      </w:pPr>
      <w:r>
        <w:rPr>
          <w:rFonts w:ascii="Times New Roman" w:eastAsia="MS Mincho" w:hAnsi="Times New Roman"/>
        </w:rPr>
        <w:t xml:space="preserve">3.9.4.1.5.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установлено ограничение закупки таких товаров, работ, услуг и подана заявка на участие в запросе котировок, которая признана по результатам рассмотрения соответствующей требованиям положения о закупке, извещения об осуществлении закупки, которая по аналогичной позиции технического задания извещения о проведении запроса котировок содержит предложение о поставке товара российского происхождения</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lastRenderedPageBreak/>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lastRenderedPageBreak/>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786B60"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786B60" w:rsidRPr="008C0C67" w:rsidRDefault="00786B60" w:rsidP="00786B60">
      <w:pPr>
        <w:suppressAutoHyphens/>
        <w:spacing w:after="0" w:line="240" w:lineRule="auto"/>
        <w:jc w:val="both"/>
        <w:rPr>
          <w:rFonts w:ascii="Times New Roman" w:eastAsia="MS Mincho" w:hAnsi="Times New Roman"/>
          <w:lang w:eastAsia="ru-RU"/>
        </w:rPr>
      </w:pPr>
      <w:r w:rsidRPr="00786B60">
        <w:rPr>
          <w:rFonts w:ascii="Times New Roman" w:eastAsia="MS Mincho" w:hAnsi="Times New Roman"/>
          <w:lang w:eastAsia="ru-RU"/>
        </w:rPr>
        <w:t>При предоставлении национального режима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работы, услуги, соответственно выполняемой, оказываемой российским лицом, при оценке заявок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участником запроса котировок, являющимся российским лицом, если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r>
        <w:rPr>
          <w:rFonts w:ascii="Times New Roman" w:eastAsia="MS Mincho" w:hAnsi="Times New Roman"/>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w:t>
      </w:r>
      <w:r w:rsidRPr="008C0C67">
        <w:rPr>
          <w:rFonts w:ascii="Times New Roman" w:hAnsi="Times New Roman"/>
          <w:lang w:eastAsia="ru-RU"/>
        </w:rPr>
        <w:lastRenderedPageBreak/>
        <w:t>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D1B10">
      <w:pPr>
        <w:spacing w:after="0" w:line="240" w:lineRule="auto"/>
        <w:jc w:val="both"/>
        <w:rPr>
          <w:rFonts w:ascii="Times New Roman" w:hAnsi="Times New Roman"/>
          <w:lang w:eastAsia="ru-RU"/>
        </w:rPr>
      </w:pPr>
    </w:p>
    <w:p w:rsidR="00083F83" w:rsidRPr="006242EF" w:rsidRDefault="006242EF" w:rsidP="008D1B10">
      <w:pPr>
        <w:pStyle w:val="aa"/>
        <w:keepNext/>
        <w:numPr>
          <w:ilvl w:val="1"/>
          <w:numId w:val="12"/>
        </w:numPr>
        <w:spacing w:after="0" w:line="240" w:lineRule="auto"/>
        <w:ind w:left="0" w:firstLine="0"/>
        <w:jc w:val="both"/>
        <w:outlineLvl w:val="2"/>
        <w:rPr>
          <w:rFonts w:ascii="Times New Roman" w:hAnsi="Times New Roman"/>
          <w:bCs/>
          <w:lang w:eastAsia="ru-RU"/>
        </w:rPr>
      </w:pPr>
      <w:r w:rsidRPr="006242EF">
        <w:rPr>
          <w:rFonts w:ascii="Times New Roman" w:hAnsi="Times New Roman"/>
          <w:b/>
          <w:bCs/>
          <w:lang w:eastAsia="ru-RU"/>
        </w:rPr>
        <w:t>Предоставление национального режима при осуществлении закупки</w:t>
      </w:r>
    </w:p>
    <w:p w:rsidR="00083F83" w:rsidRPr="008C0C67" w:rsidRDefault="00083F83" w:rsidP="008D1B10">
      <w:pPr>
        <w:spacing w:after="0" w:line="240" w:lineRule="auto"/>
        <w:jc w:val="both"/>
        <w:rPr>
          <w:rFonts w:ascii="Times New Roman" w:hAnsi="Times New Roman"/>
          <w:lang w:eastAsia="ru-RU"/>
        </w:rPr>
      </w:pPr>
    </w:p>
    <w:p w:rsid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lastRenderedPageBreak/>
        <w:t>Требования пункта 3.1</w:t>
      </w:r>
      <w:r w:rsidR="00F34030">
        <w:rPr>
          <w:rFonts w:ascii="Times New Roman" w:hAnsi="Times New Roman"/>
          <w:lang w:eastAsia="ru-RU"/>
        </w:rPr>
        <w:t>9</w:t>
      </w:r>
      <w:r w:rsidRPr="006242EF">
        <w:rPr>
          <w:rFonts w:ascii="Times New Roman" w:hAnsi="Times New Roman"/>
          <w:lang w:eastAsia="ru-RU"/>
        </w:rPr>
        <w:t xml:space="preserve"> приложения к извещен</w:t>
      </w:r>
      <w:r w:rsidR="005E03B0">
        <w:rPr>
          <w:rFonts w:ascii="Times New Roman" w:hAnsi="Times New Roman"/>
          <w:lang w:eastAsia="ru-RU"/>
        </w:rPr>
        <w:t xml:space="preserve">ию применяются, если в пункте </w:t>
      </w:r>
      <w:r w:rsidRPr="006242EF">
        <w:rPr>
          <w:rFonts w:ascii="Times New Roman" w:hAnsi="Times New Roman"/>
          <w:lang w:eastAsia="ru-RU"/>
        </w:rPr>
        <w:t>8</w:t>
      </w:r>
      <w:r w:rsidR="005E03B0">
        <w:rPr>
          <w:rFonts w:ascii="Times New Roman" w:hAnsi="Times New Roman"/>
          <w:lang w:eastAsia="ru-RU"/>
        </w:rPr>
        <w:t xml:space="preserve"> части 1</w:t>
      </w:r>
      <w:r w:rsidRPr="006242EF">
        <w:rPr>
          <w:rFonts w:ascii="Times New Roman" w:hAnsi="Times New Roman"/>
          <w:lang w:eastAsia="ru-RU"/>
        </w:rPr>
        <w:t xml:space="preserve"> приложения</w:t>
      </w:r>
      <w:r w:rsidR="005E03B0">
        <w:rPr>
          <w:rFonts w:ascii="Times New Roman" w:hAnsi="Times New Roman"/>
          <w:lang w:eastAsia="ru-RU"/>
        </w:rPr>
        <w:t xml:space="preserve"> 1.1</w:t>
      </w:r>
      <w:r w:rsidRPr="006242EF">
        <w:rPr>
          <w:rFonts w:ascii="Times New Roman" w:hAnsi="Times New Roman"/>
          <w:lang w:eastAsia="ru-RU"/>
        </w:rPr>
        <w:t xml:space="preserve"> к извещению в соответствии со статьями 3 и 3.1-4 Федерального закона «О закупках товаров, работ, услуг отдельными видами юридических лиц» с учетом особенностей, установленных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предусмотрено условие о предоставлении национального ре</w:t>
      </w:r>
      <w:r>
        <w:rPr>
          <w:rFonts w:ascii="Times New Roman" w:hAnsi="Times New Roman"/>
          <w:lang w:eastAsia="ru-RU"/>
        </w:rPr>
        <w:t>жима при осуществлении закупки.</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 223-ФЗ «О закупках товаров, работ, услуг отдельными видами юридических лиц».</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закупке товара:</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такого товара;</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2)</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товара, происходящего из иностранного государства, если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 и содержащая предложения о поставке товара российского происхождения;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3)</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предлагающим к поставке товар только российского происхождения,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3.19.4. </w:t>
      </w:r>
      <w:r w:rsidR="006242EF" w:rsidRPr="006242EF">
        <w:rPr>
          <w:rFonts w:ascii="Times New Roman" w:hAnsi="Times New Roman"/>
          <w:lang w:eastAsia="ru-RU"/>
        </w:rPr>
        <w:t>При закупке работы, услуги: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закупки работы, услуги,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 xml:space="preserve">2)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w:t>
      </w:r>
      <w:r w:rsidRPr="006242EF">
        <w:rPr>
          <w:rFonts w:ascii="Times New Roman" w:hAnsi="Times New Roman"/>
          <w:lang w:eastAsia="ru-RU"/>
        </w:rPr>
        <w:lastRenderedPageBreak/>
        <w:t>установлено ограничение закупки работы, услуги, соответственно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с участником запроса котировок, являющимся иностранным лицом, если российским лицом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3)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работы, услуги, соответственно выполняемой, оказываемой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участника запроса котировок, являющимся российским лицом,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с ним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являющимся российским лицом,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3.19.5. </w:t>
      </w:r>
      <w:r w:rsidR="006242EF" w:rsidRPr="006242EF">
        <w:rPr>
          <w:rFonts w:ascii="Times New Roman" w:hAnsi="Times New Roman"/>
          <w:lang w:eastAsia="ru-RU"/>
        </w:rPr>
        <w:t>Информацией и документами, подтверждающими страну происхождения товара для целей предоставления национального режима при осуществлении закупки являются информация и документы, определенные в пункте 3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3.19.6. </w:t>
      </w:r>
      <w:r w:rsidR="006242EF" w:rsidRPr="006242EF">
        <w:rPr>
          <w:rFonts w:ascii="Times New Roman" w:hAnsi="Times New Roman"/>
          <w:lang w:eastAsia="ru-RU"/>
        </w:rPr>
        <w:t>Положения извещения о проведении запроса котировок, касающиеся предоставления национального режима товарам российского происхождения, работам, услугам, соответственно выполняемым, оказываемым российским гражданином, российским юридическим лицом, применяются также в отношении товара, происходящего из государства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3.19.7. </w:t>
      </w:r>
      <w:r w:rsidR="006242EF" w:rsidRPr="006242EF">
        <w:rPr>
          <w:rFonts w:ascii="Times New Roman" w:hAnsi="Times New Roman"/>
          <w:lang w:eastAsia="ru-RU"/>
        </w:rPr>
        <w:t>Если объект закупки (предмет закупки) включает хотя бы один товар, не указанный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национальный режим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3.19.8. </w:t>
      </w:r>
      <w:r w:rsidR="006242EF" w:rsidRPr="006242EF">
        <w:rPr>
          <w:rFonts w:ascii="Times New Roman" w:hAnsi="Times New Roman"/>
          <w:lang w:eastAsia="ru-RU"/>
        </w:rPr>
        <w:t>Допускается включать в один объект закупки (предмет закупки) товары, работы, услуги, как указанные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так и не указанные в таких перечнях, при этом: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1 к указанному постановлению Правительства Российской Федерации, применяются положения извещения о проведении запроса котировок, касающиеся запрета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ограничения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lastRenderedPageBreak/>
        <w:t>-</w:t>
      </w:r>
      <w:r w:rsidR="006242EF" w:rsidRPr="006242EF">
        <w:rPr>
          <w:rFonts w:ascii="Times New Roman" w:hAnsi="Times New Roman"/>
          <w:lang w:eastAsia="ru-RU"/>
        </w:rPr>
        <w:t>к включенным в объект закупки товарам, не указанным в приложении № 1 и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преимущества товаров российского происхождения (в том числе поставляемых при выполнении закупаемых работ, оказании закупаемых услуг);</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преимущество товаров российского происхождения (в том числе поставляемых при выполнении закупаемых работ, оказании закупаемых услуг), предоставляется заявке на участие в запросе котировок,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и приложении № 2 к указанному постановлению Правительства Российской Федерации, так и включенных в объект закупки (предмет закупки) товаров, указанных в таких перечнях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083F83" w:rsidRPr="008C0C67"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3.19.9. </w:t>
      </w:r>
      <w:r w:rsidR="006242EF" w:rsidRPr="006242EF">
        <w:rPr>
          <w:rFonts w:ascii="Times New Roman" w:hAnsi="Times New Roman"/>
          <w:lang w:eastAsia="ru-RU"/>
        </w:rPr>
        <w:t>Особенности предоставления национального режима при осуществлении закупки установлены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w:t>
      </w:r>
      <w:r w:rsidRPr="008C0C67">
        <w:rPr>
          <w:rFonts w:ascii="Times New Roman" w:eastAsia="MS Mincho" w:hAnsi="Times New Roman"/>
          <w:lang w:eastAsia="ru-RU"/>
        </w:rPr>
        <w:lastRenderedPageBreak/>
        <w:t>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xml:space="preserve">). Допускается сканирование в черно-белом режиме. </w:t>
      </w:r>
      <w:r w:rsidRPr="008C0C67">
        <w:rPr>
          <w:rFonts w:ascii="Times New Roman" w:hAnsi="Times New Roman"/>
          <w:lang w:eastAsia="ru-RU"/>
        </w:rPr>
        <w:lastRenderedPageBreak/>
        <w:t>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lastRenderedPageBreak/>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w:t>
      </w:r>
      <w:r w:rsidRPr="008C0C67">
        <w:rPr>
          <w:rFonts w:ascii="Times New Roman" w:hAnsi="Times New Roman"/>
          <w:lang w:eastAsia="ru-RU"/>
        </w:rPr>
        <w:lastRenderedPageBreak/>
        <w:t xml:space="preserve">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D1B1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D1B10" w:rsidRPr="008C0C67" w:rsidRDefault="008D1B10" w:rsidP="008D1B1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lastRenderedPageBreak/>
        <w:t xml:space="preserve"> </w:t>
      </w:r>
      <w:r w:rsidRPr="008D1B10">
        <w:rPr>
          <w:rFonts w:ascii="Times New Roman" w:hAnsi="Times New Roman"/>
          <w:lang w:eastAsia="ru-RU"/>
        </w:rPr>
        <w:t>При осуществлении закупки товара,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товара</w:t>
      </w:r>
      <w:r>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w:t>
      </w:r>
      <w:r w:rsidRPr="008C0C67">
        <w:rPr>
          <w:rFonts w:ascii="Times New Roman" w:hAnsi="Times New Roman"/>
          <w:lang w:eastAsia="ru-RU"/>
        </w:rPr>
        <w:lastRenderedPageBreak/>
        <w:t>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3"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E2009C">
        <w:trPr>
          <w:trHeight w:val="431"/>
        </w:trPr>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E2009C" w:rsidRDefault="00E2009C" w:rsidP="00E2009C">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Pr>
                <w:rFonts w:ascii="Times New Roman" w:hAnsi="Times New Roman"/>
                <w:lang w:eastAsia="ru-RU"/>
              </w:rPr>
              <w:t>извещения</w:t>
            </w: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E2009C" w:rsidRDefault="007F25B0" w:rsidP="00E2009C">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00E2009C">
        <w:rPr>
          <w:rFonts w:ascii="Times New Roman" w:hAnsi="Times New Roman"/>
          <w:bCs/>
          <w:lang w:eastAsia="ru-RU"/>
        </w:rPr>
        <w:t xml:space="preserve"> </w:t>
      </w: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b/>
          <w:lang w:eastAsia="ru-RU"/>
        </w:rPr>
        <w:t>Номер закупки, номер и предмет лота</w:t>
      </w:r>
      <w:r w:rsidR="00E2009C">
        <w:rPr>
          <w:rFonts w:ascii="Times New Roman" w:hAnsi="Times New Roman"/>
          <w:b/>
          <w:lang w:eastAsia="ru-RU"/>
        </w:rPr>
        <w:t xml:space="preserve"> </w:t>
      </w: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89448F">
      <w:pPr>
        <w:spacing w:after="0"/>
        <w:rPr>
          <w:rFonts w:ascii="Times New Roman" w:hAnsi="Times New Roman"/>
          <w:vanish/>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607"/>
        <w:gridCol w:w="379"/>
        <w:gridCol w:w="329"/>
        <w:gridCol w:w="663"/>
        <w:gridCol w:w="603"/>
        <w:gridCol w:w="386"/>
        <w:gridCol w:w="146"/>
        <w:gridCol w:w="851"/>
        <w:gridCol w:w="708"/>
        <w:gridCol w:w="214"/>
        <w:gridCol w:w="358"/>
        <w:gridCol w:w="567"/>
        <w:gridCol w:w="704"/>
        <w:gridCol w:w="997"/>
        <w:gridCol w:w="1276"/>
      </w:tblGrid>
      <w:tr w:rsidR="009836EF" w:rsidRPr="007F25B0" w:rsidTr="00003A19">
        <w:tc>
          <w:tcPr>
            <w:tcW w:w="10944" w:type="dxa"/>
            <w:gridSpan w:val="16"/>
          </w:tcPr>
          <w:p w:rsidR="009836EF" w:rsidRPr="007F25B0" w:rsidRDefault="009836E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00E2009C">
              <w:rPr>
                <w:rFonts w:ascii="Times New Roman" w:hAnsi="Times New Roman"/>
                <w:b/>
                <w:vertAlign w:val="superscript"/>
                <w:lang w:eastAsia="ru-RU"/>
              </w:rPr>
              <w:t>5</w:t>
            </w:r>
            <w:r w:rsidRPr="007F25B0">
              <w:rPr>
                <w:rFonts w:ascii="Times New Roman" w:hAnsi="Times New Roman"/>
                <w:b/>
                <w:lang w:eastAsia="ru-RU"/>
              </w:rPr>
              <w:t xml:space="preserve"> предложенных товаров, работ, услуг их количество </w:t>
            </w:r>
          </w:p>
          <w:p w:rsidR="009836EF" w:rsidRPr="007F25B0" w:rsidRDefault="009836EF" w:rsidP="00E2009C">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p>
        </w:tc>
      </w:tr>
      <w:tr w:rsidR="00E2009C" w:rsidRPr="007F25B0" w:rsidTr="00003A19">
        <w:tblPrEx>
          <w:tblLook w:val="04A0" w:firstRow="1" w:lastRow="0" w:firstColumn="1" w:lastColumn="0" w:noHBand="0" w:noVBand="1"/>
        </w:tblPrEx>
        <w:trPr>
          <w:cantSplit/>
          <w:trHeight w:val="3558"/>
        </w:trPr>
        <w:tc>
          <w:tcPr>
            <w:tcW w:w="215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товара</w:t>
            </w:r>
            <w:r w:rsidR="00003A19">
              <w:rPr>
                <w:rFonts w:ascii="Times New Roman" w:hAnsi="Times New Roman"/>
                <w:b/>
                <w:sz w:val="18"/>
                <w:szCs w:val="18"/>
              </w:rPr>
              <w:t xml:space="preserve"> *</w:t>
            </w:r>
          </w:p>
        </w:tc>
        <w:tc>
          <w:tcPr>
            <w:tcW w:w="986"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Код товара, работы, услуги по Общероссийскому классификатору продукции по видам экономической деятельности ОК 034-2014 (КПЕС 2008) (ОКПД 2)</w:t>
            </w:r>
          </w:p>
        </w:tc>
        <w:tc>
          <w:tcPr>
            <w:tcW w:w="99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Ед.изм.</w:t>
            </w:r>
          </w:p>
        </w:tc>
        <w:tc>
          <w:tcPr>
            <w:tcW w:w="1135" w:type="dxa"/>
            <w:gridSpan w:val="3"/>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Количество (Объем)</w:t>
            </w:r>
          </w:p>
        </w:tc>
        <w:tc>
          <w:tcPr>
            <w:tcW w:w="851"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без учета НДС</w:t>
            </w:r>
          </w:p>
        </w:tc>
        <w:tc>
          <w:tcPr>
            <w:tcW w:w="708"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с учетом всех налогов, включая НДС</w:t>
            </w:r>
          </w:p>
        </w:tc>
        <w:tc>
          <w:tcPr>
            <w:tcW w:w="57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без учета НДС</w:t>
            </w:r>
          </w:p>
        </w:tc>
        <w:tc>
          <w:tcPr>
            <w:tcW w:w="56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с учетом всех налогов, включая НДС</w:t>
            </w:r>
          </w:p>
        </w:tc>
        <w:tc>
          <w:tcPr>
            <w:tcW w:w="704"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Производитель</w:t>
            </w:r>
          </w:p>
        </w:tc>
        <w:tc>
          <w:tcPr>
            <w:tcW w:w="99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страны происхождения товара</w:t>
            </w:r>
            <w:r w:rsidR="00003A19">
              <w:rPr>
                <w:rFonts w:ascii="Times New Roman" w:hAnsi="Times New Roman"/>
                <w:b/>
                <w:sz w:val="18"/>
                <w:szCs w:val="18"/>
              </w:rPr>
              <w:t xml:space="preserve"> **</w:t>
            </w:r>
            <w:r w:rsidRPr="009836EF">
              <w:rPr>
                <w:rFonts w:ascii="Times New Roman" w:hAnsi="Times New Roman"/>
                <w:b/>
                <w:sz w:val="18"/>
                <w:szCs w:val="18"/>
              </w:rPr>
              <w:t xml:space="preserve"> </w:t>
            </w:r>
          </w:p>
        </w:tc>
        <w:tc>
          <w:tcPr>
            <w:tcW w:w="127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 xml:space="preserve">Номер (номера) реестровой записи товара </w:t>
            </w:r>
            <w:r w:rsidR="00003A19">
              <w:rPr>
                <w:rFonts w:ascii="Times New Roman" w:hAnsi="Times New Roman"/>
                <w:b/>
                <w:sz w:val="18"/>
                <w:szCs w:val="18"/>
              </w:rPr>
              <w:t>***</w:t>
            </w:r>
          </w:p>
        </w:tc>
      </w:tr>
      <w:tr w:rsidR="00E2009C" w:rsidRPr="007F25B0" w:rsidTr="00003A19">
        <w:tblPrEx>
          <w:tblLook w:val="04A0" w:firstRow="1" w:lastRow="0" w:firstColumn="1" w:lastColumn="0" w:noHBand="0" w:noVBand="1"/>
        </w:tblPrEx>
        <w:trPr>
          <w:cantSplit/>
          <w:trHeight w:val="7883"/>
        </w:trPr>
        <w:tc>
          <w:tcPr>
            <w:tcW w:w="215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товара с указанием марки (при наличии), модели (при наличии)</w:t>
            </w:r>
          </w:p>
        </w:tc>
        <w:tc>
          <w:tcPr>
            <w:tcW w:w="986"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код согласно ОК 034-2014 (КПЕС 2008) с точностью до класса, подкласса, группы, подгруппы, вида, категории или подкатегории закупаемого товара, работы, услуги</w:t>
            </w:r>
          </w:p>
        </w:tc>
        <w:tc>
          <w:tcPr>
            <w:tcW w:w="99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ед. изм. согласно ОКЕИ</w:t>
            </w:r>
          </w:p>
        </w:tc>
        <w:tc>
          <w:tcPr>
            <w:tcW w:w="1135" w:type="dxa"/>
            <w:gridSpan w:val="3"/>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количество согласно единицам измерения</w:t>
            </w:r>
          </w:p>
        </w:tc>
        <w:tc>
          <w:tcPr>
            <w:tcW w:w="851"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708"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57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56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704"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 xml:space="preserve">Участник должен указать организационно-правовую форму, наименование производителя и его ИНН </w:t>
            </w:r>
          </w:p>
        </w:tc>
        <w:tc>
          <w:tcPr>
            <w:tcW w:w="99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27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номер (номера) реестровой записи товара, включенного в соответствующий реестр по позициям, указанным в графе № 5 «Информация о способе подтверждении страны происхождения товаров» технического задания. Если в графе № 5 технического задания предусмотрено, что страна происхождения товара подтверждается декларативно, соответствующее поле по позиции не заполняется</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rPr>
              <w:t xml:space="preserve">Предложение участника о цене </w:t>
            </w:r>
            <w:r w:rsidRPr="00E2009C">
              <w:rPr>
                <w:rFonts w:ascii="Times New Roman" w:hAnsi="Times New Roman"/>
                <w:b/>
              </w:rPr>
              <w:lastRenderedPageBreak/>
              <w:t>договора (лота) без учета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lastRenderedPageBreak/>
              <w:t>Указать общую цену договора (лота) в рублях, без учета НДС</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bCs/>
              </w:rPr>
              <w:lastRenderedPageBreak/>
              <w:t>Применяемая при расчете предложенной цены ставка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Cs/>
                <w:i/>
              </w:rPr>
              <w:t>Указать применяемую участником ставку НДС, в процентах</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
              </w:rPr>
              <w:t xml:space="preserve">Предложение участника о цене договора (лота) с учетом всех налогов, включая НДС </w:t>
            </w:r>
            <w:r w:rsidRPr="00E2009C">
              <w:rPr>
                <w:rStyle w:val="afffff"/>
                <w:rFonts w:ascii="Times New Roman" w:hAnsi="Times New Roman"/>
                <w:b/>
              </w:rPr>
              <w:footnoteReference w:id="5"/>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t>Указать предложение участника о цене договора (лота) с учетом всех налогов, включая НДС</w:t>
            </w:r>
          </w:p>
        </w:tc>
      </w:tr>
      <w:tr w:rsidR="00E2009C" w:rsidRPr="007F25B0" w:rsidTr="00003A19">
        <w:tblPrEx>
          <w:tblLook w:val="04A0" w:firstRow="1" w:lastRow="0" w:firstColumn="1" w:lastColumn="0" w:noHBand="0" w:noVBand="1"/>
        </w:tblPrEx>
        <w:tc>
          <w:tcPr>
            <w:tcW w:w="10944" w:type="dxa"/>
            <w:gridSpan w:val="16"/>
          </w:tcPr>
          <w:p w:rsidR="00E2009C" w:rsidRPr="007F25B0" w:rsidRDefault="00E2009C"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6"/>
            </w:r>
            <w:r w:rsidRPr="007F25B0">
              <w:rPr>
                <w:rFonts w:ascii="Times New Roman" w:hAnsi="Times New Roman"/>
                <w:b/>
                <w:lang w:eastAsia="ru-RU"/>
              </w:rPr>
              <w:t xml:space="preserve"> </w:t>
            </w:r>
          </w:p>
        </w:tc>
      </w:tr>
      <w:tr w:rsidR="00003A19" w:rsidRPr="007F25B0" w:rsidTr="00003A19">
        <w:tblPrEx>
          <w:tblLook w:val="04A0" w:firstRow="1" w:lastRow="0" w:firstColumn="1" w:lastColumn="0" w:noHBand="0" w:noVBand="1"/>
        </w:tblPrEx>
        <w:tc>
          <w:tcPr>
            <w:tcW w:w="2763" w:type="dxa"/>
            <w:gridSpan w:val="2"/>
            <w:vMerge w:val="restart"/>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w:t>
            </w:r>
            <w:r w:rsidRPr="007F25B0">
              <w:rPr>
                <w:rFonts w:ascii="Times New Roman" w:hAnsi="Times New Roman"/>
                <w:i/>
                <w:lang w:eastAsia="ru-RU"/>
              </w:rPr>
              <w:lastRenderedPageBreak/>
              <w:t xml:space="preserve">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Cs/>
                <w:lang w:eastAsia="ru-RU"/>
              </w:rPr>
              <w:lastRenderedPageBreak/>
              <w:t>Нормативные документы, согласно которым установлены требования</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должен указать гарантируемый результат и согласие с условиями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003A19" w:rsidRPr="007F25B0" w:rsidRDefault="00003A19"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i/>
                <w:lang w:eastAsia="ru-RU"/>
              </w:rPr>
            </w:pP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Условия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181" w:type="dxa"/>
            <w:gridSpan w:val="1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 xml:space="preserve">Участник вместо указания срока и порядка оплаты вправе указать: «_________ (указать наименование участника) настоящим подтверждает,  что согласен со </w:t>
            </w:r>
            <w:r w:rsidRPr="007F25B0">
              <w:rPr>
                <w:rFonts w:ascii="Times New Roman" w:hAnsi="Times New Roman"/>
                <w:bCs/>
                <w:i/>
                <w:lang w:eastAsia="ru-RU"/>
              </w:rPr>
              <w:lastRenderedPageBreak/>
              <w:t>сроками и порядком оплаты, указанными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lastRenderedPageBreak/>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003A19" w:rsidRPr="007F25B0" w:rsidTr="00003A19">
        <w:tblPrEx>
          <w:tblLook w:val="04A0" w:firstRow="1" w:lastRow="0" w:firstColumn="1" w:lastColumn="0" w:noHBand="0" w:noVBand="1"/>
        </w:tblPrEx>
        <w:tc>
          <w:tcPr>
            <w:tcW w:w="3471" w:type="dxa"/>
            <w:gridSpan w:val="4"/>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3"/>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821" w:type="dxa"/>
            <w:gridSpan w:val="9"/>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7"/>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003A19" w:rsidRPr="007F25B0" w:rsidTr="004F4255">
        <w:tblPrEx>
          <w:tblLook w:val="04A0" w:firstRow="1" w:lastRow="0" w:firstColumn="1" w:lastColumn="0" w:noHBand="0" w:noVBand="1"/>
        </w:tblPrEx>
        <w:tc>
          <w:tcPr>
            <w:tcW w:w="3471" w:type="dxa"/>
            <w:gridSpan w:val="4"/>
            <w:vMerge/>
          </w:tcPr>
          <w:p w:rsidR="00003A19" w:rsidRPr="007F25B0" w:rsidRDefault="00003A19" w:rsidP="0089448F">
            <w:pPr>
              <w:spacing w:after="0" w:line="240" w:lineRule="auto"/>
              <w:jc w:val="both"/>
              <w:rPr>
                <w:rFonts w:ascii="Times New Roman" w:hAnsi="Times New Roman"/>
                <w:lang w:eastAsia="ru-RU"/>
              </w:rPr>
            </w:pPr>
          </w:p>
        </w:tc>
        <w:tc>
          <w:tcPr>
            <w:tcW w:w="1652" w:type="dxa"/>
            <w:gridSpan w:val="3"/>
            <w:vMerge/>
          </w:tcPr>
          <w:p w:rsidR="00003A19" w:rsidRPr="007F25B0" w:rsidRDefault="00003A19" w:rsidP="0089448F">
            <w:pPr>
              <w:spacing w:after="0" w:line="240" w:lineRule="auto"/>
              <w:jc w:val="both"/>
              <w:rPr>
                <w:rFonts w:ascii="Times New Roman" w:hAnsi="Times New Roman"/>
                <w:lang w:eastAsia="ru-RU"/>
              </w:rPr>
            </w:pP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29" w:type="dxa"/>
            <w:gridSpan w:val="3"/>
          </w:tcPr>
          <w:p w:rsidR="00003A19" w:rsidRPr="007F25B0" w:rsidRDefault="00003A19" w:rsidP="0089448F">
            <w:pPr>
              <w:spacing w:after="0" w:line="240" w:lineRule="auto"/>
              <w:jc w:val="both"/>
              <w:rPr>
                <w:rFonts w:ascii="Times New Roman" w:hAnsi="Times New Roman"/>
                <w:color w:val="000000"/>
                <w:lang w:eastAsia="ru-RU"/>
              </w:rPr>
            </w:pPr>
            <w:r w:rsidRPr="007F25B0">
              <w:rPr>
                <w:rFonts w:ascii="Times New Roman" w:hAnsi="Times New Roman"/>
                <w:color w:val="000000"/>
                <w:lang w:eastAsia="ru-RU"/>
              </w:rPr>
              <w:t>на 20___ г.</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003A19" w:rsidRPr="007F25B0" w:rsidTr="0011785A">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8"/>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D87C9F">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ED381E">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9"/>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0"/>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1"/>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Среднесписочная численность работников за предшествующий 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4"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5"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E89" w:rsidRDefault="001B3E89">
      <w:pPr>
        <w:spacing w:after="0" w:line="240" w:lineRule="auto"/>
      </w:pPr>
      <w:r>
        <w:separator/>
      </w:r>
    </w:p>
  </w:endnote>
  <w:endnote w:type="continuationSeparator" w:id="0">
    <w:p w:rsidR="001B3E89" w:rsidRDefault="001B3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E89" w:rsidRDefault="001B3E89">
      <w:pPr>
        <w:spacing w:after="0" w:line="240" w:lineRule="auto"/>
      </w:pPr>
      <w:r>
        <w:separator/>
      </w:r>
    </w:p>
  </w:footnote>
  <w:footnote w:type="continuationSeparator" w:id="0">
    <w:p w:rsidR="001B3E89" w:rsidRDefault="001B3E89">
      <w:pPr>
        <w:spacing w:after="0" w:line="240" w:lineRule="auto"/>
      </w:pPr>
      <w:r>
        <w:continuationSeparator/>
      </w:r>
    </w:p>
  </w:footnote>
  <w:footnote w:id="1">
    <w:p w:rsidR="00D947E1" w:rsidRDefault="00D947E1"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47E1" w:rsidRDefault="00D947E1"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947E1" w:rsidRDefault="00D947E1"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947E1" w:rsidRPr="00C6143D" w:rsidRDefault="00D947E1"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947E1" w:rsidRDefault="00D947E1"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947E1" w:rsidRPr="00C6143D" w:rsidRDefault="00D947E1"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003A19" w:rsidRPr="00003A19" w:rsidRDefault="00003A19" w:rsidP="00003A19">
      <w:pPr>
        <w:pStyle w:val="af4"/>
        <w:ind w:firstLine="0"/>
      </w:pPr>
      <w:r>
        <w:t>*</w:t>
      </w:r>
      <w:r w:rsidRPr="00003A19">
        <w:t xml:space="preserve">Если объем информации большой, то сведения, содержащиеся в данном пункте таблицы, участник может указать в приложении, при условии указания в данном разделе технического предложения следующей формулировки: «Наименование, количество, цены за единицу товара указаны в приложении № __ к техническому предложению.». </w:t>
      </w:r>
    </w:p>
    <w:p w:rsidR="00003A19" w:rsidRPr="00003A19" w:rsidRDefault="00003A19" w:rsidP="00003A19">
      <w:pPr>
        <w:pStyle w:val="af4"/>
        <w:ind w:firstLine="0"/>
      </w:pPr>
      <w:r>
        <w:rPr>
          <w:bCs/>
        </w:rPr>
        <w:t>**</w:t>
      </w:r>
      <w:r w:rsidRPr="00003A19">
        <w:rPr>
          <w:bCs/>
        </w:rPr>
        <w:t>При осуществлении закупки товара, в том числе поставляемого заказчику при выполнении закупаемых работ, оказании закупаемых услуг, информация о наименовании страны происхождения каждого товара указывается в обязательном порядке.</w:t>
      </w:r>
    </w:p>
    <w:p w:rsidR="00003A19" w:rsidRPr="00003A19" w:rsidRDefault="00003A19" w:rsidP="00003A19">
      <w:pPr>
        <w:pStyle w:val="af4"/>
        <w:ind w:firstLine="0"/>
      </w:pPr>
      <w:r>
        <w:t>***</w:t>
      </w:r>
      <w:r w:rsidRPr="00003A19">
        <w:t xml:space="preserve">Указать номер (номера) реестровой записи товара, включенного в реестры, </w:t>
      </w:r>
      <w:r w:rsidRPr="00003A19">
        <w:rPr>
          <w:bCs/>
        </w:rPr>
        <w:t>предусмотренные пунктом 3 постановления Правительства Российской Федерации от 23 декабря 2024 г. № 1875 «</w:t>
      </w:r>
      <w:r w:rsidRPr="00003A19">
        <w:t xml:space="preserve"> </w:t>
      </w:r>
      <w:r w:rsidRPr="00003A19">
        <w:rPr>
          <w:bC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Документы, предусмотренные подпунктами «в» - «д» пункта 10 указанного постановления Правительства Российской Федерации должны быть предоставлены в составе заявки, если требование о предоставлении таких документов установлено техническим заданием</w:t>
      </w:r>
      <w:r w:rsidRPr="00003A19">
        <w:t>.</w:t>
      </w:r>
    </w:p>
    <w:p w:rsidR="00003A19" w:rsidRDefault="00003A19">
      <w:pPr>
        <w:pStyle w:val="af4"/>
      </w:pPr>
    </w:p>
    <w:p w:rsidR="00E2009C" w:rsidRDefault="00E2009C">
      <w:pPr>
        <w:pStyle w:val="af4"/>
      </w:pPr>
      <w:r w:rsidRPr="00B50E90">
        <w:rPr>
          <w:rStyle w:val="afffff"/>
        </w:rPr>
        <w:footnoteRef/>
      </w:r>
      <w:r>
        <w:t xml:space="preserve"> Если в заявке участника имеются арифметические ошибки в расчете цены с учетом всех налогов, включая НДС, то экспертная группа пересчитывает цену с учетом всех налогов, включая НДС в соответствии с порядком расчета цены с учетом всех налогов, включая НДС, изложенным в приложении № 1 к извещению о проведении запроса котировок.</w:t>
      </w:r>
    </w:p>
  </w:footnote>
  <w:footnote w:id="6">
    <w:p w:rsidR="00E2009C" w:rsidRDefault="00E2009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7">
    <w:p w:rsidR="00003A19" w:rsidRPr="004A0906" w:rsidRDefault="00003A1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8">
    <w:p w:rsidR="00003A19" w:rsidRPr="004A0906" w:rsidRDefault="00003A1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9">
    <w:p w:rsidR="00D947E1" w:rsidRDefault="00D947E1"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0">
    <w:p w:rsidR="00D947E1" w:rsidRPr="004320AB" w:rsidRDefault="00D947E1"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947E1" w:rsidRDefault="00D947E1" w:rsidP="006E32BE">
      <w:pPr>
        <w:pStyle w:val="af4"/>
      </w:pPr>
    </w:p>
  </w:footnote>
  <w:footnote w:id="11">
    <w:p w:rsidR="00D947E1" w:rsidRPr="002001EA" w:rsidRDefault="00D947E1"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947E1" w:rsidRDefault="00D947E1"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38"/>
    <w:rsid w:val="00003A19"/>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3E8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7C6"/>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A6A7C"/>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3B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5B9F"/>
    <w:rsid w:val="00617E63"/>
    <w:rsid w:val="006217A8"/>
    <w:rsid w:val="00623500"/>
    <w:rsid w:val="006242EF"/>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0C93"/>
    <w:rsid w:val="0075478B"/>
    <w:rsid w:val="00755C13"/>
    <w:rsid w:val="0076077B"/>
    <w:rsid w:val="00765B77"/>
    <w:rsid w:val="00783DC0"/>
    <w:rsid w:val="0078567E"/>
    <w:rsid w:val="00786B60"/>
    <w:rsid w:val="00787AC3"/>
    <w:rsid w:val="00787CB5"/>
    <w:rsid w:val="007928A9"/>
    <w:rsid w:val="00793F4C"/>
    <w:rsid w:val="00797672"/>
    <w:rsid w:val="007A045C"/>
    <w:rsid w:val="007A057C"/>
    <w:rsid w:val="007A0C57"/>
    <w:rsid w:val="007A0F32"/>
    <w:rsid w:val="007A5DC8"/>
    <w:rsid w:val="007B0D37"/>
    <w:rsid w:val="007B5ED0"/>
    <w:rsid w:val="007B6979"/>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4985"/>
    <w:rsid w:val="008C691D"/>
    <w:rsid w:val="008D0A04"/>
    <w:rsid w:val="008D1B10"/>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36EF"/>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1C86"/>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052D"/>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0200"/>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47E1"/>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09C"/>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030"/>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032623"/>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rsid w:val="0099574F"/>
    <w:pPr>
      <w:snapToGrid w:val="0"/>
      <w:spacing w:after="0" w:line="240" w:lineRule="auto"/>
      <w:ind w:firstLine="567"/>
      <w:jc w:val="both"/>
    </w:pPr>
    <w:rPr>
      <w:sz w:val="20"/>
      <w:szCs w:val="20"/>
    </w:rPr>
  </w:style>
  <w:style w:type="character" w:customStyle="1" w:styleId="af5">
    <w:name w:val="Текст сноски Знак"/>
    <w:link w:val="af4"/>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71BD39163DC33376F3619EB403CDFE8F25851749796EEBD2B44B37F742R0e1I" TargetMode="External"/><Relationship Id="rId10" Type="http://schemas.openxmlformats.org/officeDocument/2006/relationships/hyperlink" Target="http://www.nalog.ru"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hyperlink" Target="consultantplus://offline/ref=71BD39163DC33376F3619EB403CDFE8F258517497A64EBD2B44B37F742R0e1I"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F85F4-0216-48E9-B7F0-7B4CB5DF0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56</Pages>
  <Words>29979</Words>
  <Characters>170881</Characters>
  <Application>Microsoft Office Word</Application>
  <DocSecurity>0</DocSecurity>
  <Lines>1424</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5</cp:revision>
  <cp:lastPrinted>2024-04-22T07:57:00Z</cp:lastPrinted>
  <dcterms:created xsi:type="dcterms:W3CDTF">2025-08-27T07:23:00Z</dcterms:created>
  <dcterms:modified xsi:type="dcterms:W3CDTF">2025-08-27T13:26:00Z</dcterms:modified>
</cp:coreProperties>
</file>