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950" w:type="dxa"/>
        <w:tblInd w:w="-318" w:type="dxa"/>
        <w:tblCellMar>
          <w:left w:w="10" w:type="dxa"/>
          <w:right w:w="10" w:type="dxa"/>
        </w:tblCellMar>
        <w:tblLook w:val="0000" w:firstRow="0" w:lastRow="0" w:firstColumn="0" w:lastColumn="0" w:noHBand="0" w:noVBand="0"/>
      </w:tblPr>
      <w:tblGrid>
        <w:gridCol w:w="5670"/>
        <w:gridCol w:w="5280"/>
      </w:tblGrid>
      <w:tr w:rsidR="008176DA" w:rsidRPr="008176DA" w14:paraId="49DC87CF" w14:textId="77777777" w:rsidTr="008176DA">
        <w:trPr>
          <w:trHeight w:val="1545"/>
        </w:trPr>
        <w:tc>
          <w:tcPr>
            <w:tcW w:w="5670" w:type="dxa"/>
            <w:shd w:val="clear" w:color="auto" w:fill="auto"/>
            <w:tcMar>
              <w:top w:w="0" w:type="dxa"/>
              <w:left w:w="108" w:type="dxa"/>
              <w:bottom w:w="0" w:type="dxa"/>
              <w:right w:w="108" w:type="dxa"/>
            </w:tcMar>
          </w:tcPr>
          <w:p w14:paraId="4B74D290" w14:textId="77777777" w:rsidR="008176DA" w:rsidRPr="008176DA" w:rsidRDefault="008176DA" w:rsidP="00C3437E">
            <w:pPr>
              <w:suppressAutoHyphens/>
              <w:autoSpaceDN w:val="0"/>
              <w:ind w:left="34" w:right="139"/>
              <w:rPr>
                <w:rFonts w:eastAsia="Calibri"/>
                <w:b/>
                <w:sz w:val="22"/>
                <w:szCs w:val="22"/>
                <w:lang w:eastAsia="en-US"/>
              </w:rPr>
            </w:pPr>
            <w:r w:rsidRPr="008176DA">
              <w:rPr>
                <w:rFonts w:eastAsia="Calibri"/>
                <w:b/>
                <w:sz w:val="22"/>
                <w:szCs w:val="22"/>
                <w:lang w:eastAsia="en-US"/>
              </w:rPr>
              <w:t>Согласованно:</w:t>
            </w:r>
          </w:p>
          <w:p w14:paraId="5BBEC018" w14:textId="77777777" w:rsidR="008176DA" w:rsidRPr="008176DA" w:rsidRDefault="008176DA" w:rsidP="00C3437E">
            <w:pPr>
              <w:suppressAutoHyphens/>
              <w:autoSpaceDN w:val="0"/>
              <w:ind w:left="34" w:right="139"/>
              <w:rPr>
                <w:rFonts w:eastAsia="Calibri"/>
                <w:sz w:val="22"/>
                <w:szCs w:val="22"/>
                <w:lang w:eastAsia="en-US"/>
              </w:rPr>
            </w:pPr>
            <w:r w:rsidRPr="008176DA">
              <w:rPr>
                <w:rFonts w:eastAsia="Calibri"/>
                <w:sz w:val="22"/>
                <w:szCs w:val="22"/>
                <w:lang w:eastAsia="en-US"/>
              </w:rPr>
              <w:t>Заместитель генерального директора</w:t>
            </w:r>
          </w:p>
          <w:p w14:paraId="3FDC3422" w14:textId="77777777" w:rsidR="008176DA" w:rsidRPr="008176DA" w:rsidRDefault="008176DA" w:rsidP="00C3437E">
            <w:pPr>
              <w:suppressAutoHyphens/>
              <w:autoSpaceDN w:val="0"/>
              <w:ind w:left="34" w:right="139"/>
              <w:rPr>
                <w:rFonts w:eastAsia="Calibri"/>
                <w:sz w:val="22"/>
                <w:szCs w:val="22"/>
                <w:lang w:eastAsia="en-US"/>
              </w:rPr>
            </w:pPr>
            <w:r w:rsidRPr="008176DA">
              <w:rPr>
                <w:rFonts w:eastAsia="Calibri"/>
                <w:sz w:val="22"/>
                <w:szCs w:val="22"/>
                <w:lang w:eastAsia="en-US"/>
              </w:rPr>
              <w:t>ООО «Павловоэнерго»</w:t>
            </w:r>
          </w:p>
          <w:p w14:paraId="7DC8C6E7" w14:textId="77777777" w:rsidR="008176DA" w:rsidRPr="008176DA" w:rsidRDefault="008176DA" w:rsidP="00C3437E">
            <w:pPr>
              <w:suppressAutoHyphens/>
              <w:autoSpaceDN w:val="0"/>
              <w:ind w:left="34" w:right="139"/>
              <w:rPr>
                <w:rFonts w:eastAsia="Calibri"/>
                <w:sz w:val="22"/>
                <w:szCs w:val="22"/>
                <w:lang w:eastAsia="en-US"/>
              </w:rPr>
            </w:pPr>
          </w:p>
          <w:p w14:paraId="1A8381DC" w14:textId="77777777" w:rsidR="008176DA" w:rsidRDefault="008176DA" w:rsidP="00C3437E">
            <w:pPr>
              <w:suppressAutoHyphens/>
              <w:autoSpaceDN w:val="0"/>
              <w:ind w:left="34" w:right="139"/>
              <w:rPr>
                <w:rFonts w:eastAsia="Calibri"/>
                <w:sz w:val="22"/>
                <w:szCs w:val="22"/>
                <w:lang w:eastAsia="en-US"/>
              </w:rPr>
            </w:pPr>
            <w:r w:rsidRPr="008176DA">
              <w:rPr>
                <w:rFonts w:eastAsia="Calibri"/>
                <w:sz w:val="22"/>
                <w:szCs w:val="22"/>
                <w:lang w:eastAsia="en-US"/>
              </w:rPr>
              <w:t>__________________Титов О.В.</w:t>
            </w:r>
          </w:p>
          <w:p w14:paraId="421984CD" w14:textId="77777777" w:rsidR="009345BE" w:rsidRPr="008176DA" w:rsidRDefault="009345BE" w:rsidP="00C3437E">
            <w:pPr>
              <w:suppressAutoHyphens/>
              <w:autoSpaceDN w:val="0"/>
              <w:ind w:left="34" w:right="139"/>
              <w:rPr>
                <w:rFonts w:eastAsia="Calibri"/>
                <w:sz w:val="22"/>
                <w:szCs w:val="22"/>
                <w:lang w:eastAsia="en-US"/>
              </w:rPr>
            </w:pPr>
          </w:p>
          <w:p w14:paraId="680888EF" w14:textId="77777777" w:rsidR="008176DA" w:rsidRPr="008176DA" w:rsidRDefault="008176DA" w:rsidP="00C3437E">
            <w:pPr>
              <w:suppressAutoHyphens/>
              <w:autoSpaceDN w:val="0"/>
              <w:ind w:left="34" w:right="139"/>
              <w:rPr>
                <w:rFonts w:eastAsia="Calibri"/>
                <w:sz w:val="22"/>
                <w:szCs w:val="22"/>
                <w:lang w:eastAsia="en-US"/>
              </w:rPr>
            </w:pPr>
            <w:r w:rsidRPr="008176DA">
              <w:rPr>
                <w:rFonts w:eastAsia="Calibri"/>
                <w:sz w:val="22"/>
                <w:szCs w:val="22"/>
                <w:lang w:eastAsia="en-US"/>
              </w:rPr>
              <w:t>«_____» __________ 20 ___ г.</w:t>
            </w:r>
          </w:p>
        </w:tc>
        <w:tc>
          <w:tcPr>
            <w:tcW w:w="5280" w:type="dxa"/>
            <w:shd w:val="clear" w:color="auto" w:fill="auto"/>
            <w:tcMar>
              <w:top w:w="0" w:type="dxa"/>
              <w:left w:w="108" w:type="dxa"/>
              <w:bottom w:w="0" w:type="dxa"/>
              <w:right w:w="108" w:type="dxa"/>
            </w:tcMar>
          </w:tcPr>
          <w:p w14:paraId="2A7A1836" w14:textId="77777777" w:rsidR="008176DA" w:rsidRPr="008176DA" w:rsidRDefault="008176DA" w:rsidP="00C3437E">
            <w:pPr>
              <w:suppressAutoHyphens/>
              <w:autoSpaceDN w:val="0"/>
              <w:ind w:left="34" w:right="139"/>
              <w:jc w:val="right"/>
              <w:rPr>
                <w:rFonts w:eastAsia="Calibri"/>
                <w:b/>
                <w:sz w:val="22"/>
                <w:szCs w:val="22"/>
                <w:lang w:eastAsia="en-US"/>
              </w:rPr>
            </w:pPr>
            <w:r w:rsidRPr="008176DA">
              <w:rPr>
                <w:rFonts w:eastAsia="Calibri"/>
                <w:b/>
                <w:sz w:val="22"/>
                <w:szCs w:val="22"/>
                <w:lang w:eastAsia="en-US"/>
              </w:rPr>
              <w:t>Утверждаю:</w:t>
            </w:r>
          </w:p>
          <w:p w14:paraId="28FF8BDC" w14:textId="77777777" w:rsidR="008176DA" w:rsidRPr="008176DA" w:rsidRDefault="008176DA" w:rsidP="00C3437E">
            <w:pPr>
              <w:suppressAutoHyphens/>
              <w:autoSpaceDN w:val="0"/>
              <w:ind w:left="34" w:right="139"/>
              <w:jc w:val="right"/>
              <w:rPr>
                <w:rFonts w:eastAsia="Calibri"/>
                <w:sz w:val="22"/>
                <w:szCs w:val="22"/>
                <w:lang w:eastAsia="en-US"/>
              </w:rPr>
            </w:pPr>
            <w:r w:rsidRPr="008176DA">
              <w:rPr>
                <w:rFonts w:eastAsia="Calibri"/>
                <w:sz w:val="22"/>
                <w:szCs w:val="22"/>
                <w:lang w:eastAsia="en-US"/>
              </w:rPr>
              <w:t>Генеральный директор</w:t>
            </w:r>
          </w:p>
          <w:p w14:paraId="6EA55242" w14:textId="77777777" w:rsidR="008176DA" w:rsidRPr="008176DA" w:rsidRDefault="008176DA" w:rsidP="00C3437E">
            <w:pPr>
              <w:suppressAutoHyphens/>
              <w:autoSpaceDN w:val="0"/>
              <w:ind w:left="34" w:right="139"/>
              <w:jc w:val="right"/>
              <w:rPr>
                <w:rFonts w:eastAsia="Calibri"/>
                <w:sz w:val="22"/>
                <w:szCs w:val="22"/>
                <w:lang w:eastAsia="en-US"/>
              </w:rPr>
            </w:pPr>
            <w:r w:rsidRPr="008176DA">
              <w:rPr>
                <w:rFonts w:eastAsia="Calibri"/>
                <w:sz w:val="22"/>
                <w:szCs w:val="22"/>
                <w:lang w:eastAsia="en-US"/>
              </w:rPr>
              <w:t>ООО «Павловоэнерго»</w:t>
            </w:r>
          </w:p>
          <w:p w14:paraId="575197ED" w14:textId="77777777" w:rsidR="008176DA" w:rsidRPr="008176DA" w:rsidRDefault="008176DA" w:rsidP="00C3437E">
            <w:pPr>
              <w:suppressAutoHyphens/>
              <w:autoSpaceDN w:val="0"/>
              <w:ind w:left="34" w:right="139"/>
              <w:jc w:val="right"/>
              <w:rPr>
                <w:rFonts w:eastAsia="Calibri"/>
                <w:sz w:val="22"/>
                <w:szCs w:val="22"/>
                <w:lang w:eastAsia="en-US"/>
              </w:rPr>
            </w:pPr>
          </w:p>
          <w:p w14:paraId="703E32F1" w14:textId="77777777" w:rsidR="008176DA" w:rsidRDefault="008176DA" w:rsidP="00C3437E">
            <w:pPr>
              <w:suppressAutoHyphens/>
              <w:autoSpaceDN w:val="0"/>
              <w:ind w:left="34" w:right="139"/>
              <w:jc w:val="right"/>
              <w:rPr>
                <w:rFonts w:eastAsia="Calibri"/>
                <w:sz w:val="22"/>
                <w:szCs w:val="22"/>
                <w:lang w:eastAsia="en-US"/>
              </w:rPr>
            </w:pPr>
            <w:r w:rsidRPr="008176DA">
              <w:rPr>
                <w:rFonts w:eastAsia="Calibri"/>
                <w:sz w:val="22"/>
                <w:szCs w:val="22"/>
                <w:lang w:eastAsia="en-US"/>
              </w:rPr>
              <w:t>_____________Орлова Ю.Н.</w:t>
            </w:r>
          </w:p>
          <w:p w14:paraId="1D352B35" w14:textId="77777777" w:rsidR="009345BE" w:rsidRPr="008176DA" w:rsidRDefault="009345BE" w:rsidP="00C3437E">
            <w:pPr>
              <w:suppressAutoHyphens/>
              <w:autoSpaceDN w:val="0"/>
              <w:ind w:left="34" w:right="139"/>
              <w:jc w:val="right"/>
              <w:rPr>
                <w:rFonts w:eastAsia="Calibri"/>
                <w:sz w:val="22"/>
                <w:szCs w:val="22"/>
                <w:lang w:eastAsia="en-US"/>
              </w:rPr>
            </w:pPr>
          </w:p>
          <w:p w14:paraId="1BC75A36" w14:textId="77777777" w:rsidR="008176DA" w:rsidRPr="008176DA" w:rsidRDefault="008176DA" w:rsidP="00C3437E">
            <w:pPr>
              <w:suppressAutoHyphens/>
              <w:autoSpaceDN w:val="0"/>
              <w:ind w:left="34" w:right="139"/>
              <w:jc w:val="right"/>
              <w:rPr>
                <w:rFonts w:eastAsia="Calibri"/>
                <w:sz w:val="22"/>
                <w:szCs w:val="22"/>
                <w:lang w:eastAsia="en-US"/>
              </w:rPr>
            </w:pPr>
            <w:r w:rsidRPr="008176DA">
              <w:rPr>
                <w:rFonts w:eastAsia="Calibri"/>
                <w:sz w:val="22"/>
                <w:szCs w:val="22"/>
                <w:lang w:eastAsia="en-US"/>
              </w:rPr>
              <w:t>«_____» __________ 20 ___ г.</w:t>
            </w:r>
          </w:p>
        </w:tc>
      </w:tr>
    </w:tbl>
    <w:p w14:paraId="2C52E0E6" w14:textId="77777777" w:rsidR="008176DA" w:rsidRPr="008176DA" w:rsidRDefault="008176DA" w:rsidP="00C3437E">
      <w:pPr>
        <w:widowControl w:val="0"/>
        <w:suppressAutoHyphens/>
        <w:autoSpaceDN w:val="0"/>
        <w:ind w:left="142" w:right="139"/>
        <w:textAlignment w:val="baseline"/>
        <w:rPr>
          <w:rFonts w:eastAsia="Andale Sans UI"/>
          <w:kern w:val="3"/>
          <w:lang w:eastAsia="en-US" w:bidi="en-US"/>
        </w:rPr>
      </w:pPr>
      <w:r w:rsidRPr="008176DA">
        <w:rPr>
          <w:rFonts w:eastAsia="Andale Sans UI"/>
          <w:kern w:val="3"/>
          <w:lang w:eastAsia="en-US" w:bidi="en-US"/>
        </w:rPr>
        <w:t>.</w:t>
      </w:r>
    </w:p>
    <w:p w14:paraId="028AA316" w14:textId="77777777" w:rsidR="008176DA" w:rsidRPr="008176DA" w:rsidRDefault="008176DA" w:rsidP="00C3437E">
      <w:pPr>
        <w:widowControl w:val="0"/>
        <w:suppressAutoHyphens/>
        <w:autoSpaceDN w:val="0"/>
        <w:ind w:left="142" w:right="139"/>
        <w:textAlignment w:val="baseline"/>
        <w:rPr>
          <w:rFonts w:eastAsia="Andale Sans UI"/>
          <w:kern w:val="3"/>
          <w:lang w:eastAsia="en-US" w:bidi="en-US"/>
        </w:rPr>
      </w:pPr>
    </w:p>
    <w:p w14:paraId="1B9F3A11" w14:textId="77777777" w:rsidR="008176DA" w:rsidRPr="008176DA" w:rsidRDefault="008176DA" w:rsidP="00C3437E">
      <w:pPr>
        <w:widowControl w:val="0"/>
        <w:suppressAutoHyphens/>
        <w:autoSpaceDN w:val="0"/>
        <w:ind w:left="142" w:right="139"/>
        <w:textAlignment w:val="baseline"/>
        <w:rPr>
          <w:rFonts w:eastAsia="Andale Sans UI"/>
          <w:kern w:val="3"/>
          <w:lang w:eastAsia="en-US" w:bidi="en-US"/>
        </w:rPr>
      </w:pPr>
    </w:p>
    <w:p w14:paraId="4683650F" w14:textId="77777777" w:rsidR="008176DA" w:rsidRPr="008176DA" w:rsidRDefault="008176DA" w:rsidP="00C3437E">
      <w:pPr>
        <w:widowControl w:val="0"/>
        <w:suppressAutoHyphens/>
        <w:autoSpaceDN w:val="0"/>
        <w:ind w:left="142" w:right="139"/>
        <w:textAlignment w:val="baseline"/>
        <w:rPr>
          <w:rFonts w:eastAsia="Andale Sans UI"/>
          <w:kern w:val="3"/>
          <w:lang w:eastAsia="en-US" w:bidi="en-US"/>
        </w:rPr>
      </w:pPr>
    </w:p>
    <w:p w14:paraId="39C8DAD9" w14:textId="77777777" w:rsidR="008176DA" w:rsidRPr="008176DA" w:rsidRDefault="008176DA" w:rsidP="00C3437E">
      <w:pPr>
        <w:widowControl w:val="0"/>
        <w:suppressAutoHyphens/>
        <w:autoSpaceDN w:val="0"/>
        <w:ind w:left="142" w:right="139"/>
        <w:textAlignment w:val="baseline"/>
        <w:rPr>
          <w:rFonts w:eastAsia="Andale Sans UI"/>
          <w:kern w:val="3"/>
          <w:lang w:eastAsia="en-US" w:bidi="en-US"/>
        </w:rPr>
      </w:pPr>
    </w:p>
    <w:p w14:paraId="69808DF9" w14:textId="77777777" w:rsidR="008176DA" w:rsidRPr="008176DA" w:rsidRDefault="008176DA" w:rsidP="00C3437E">
      <w:pPr>
        <w:widowControl w:val="0"/>
        <w:suppressAutoHyphens/>
        <w:autoSpaceDN w:val="0"/>
        <w:ind w:left="142" w:right="139"/>
        <w:textAlignment w:val="baseline"/>
        <w:rPr>
          <w:rFonts w:eastAsia="Andale Sans UI"/>
          <w:kern w:val="3"/>
          <w:lang w:eastAsia="en-US" w:bidi="en-US"/>
        </w:rPr>
      </w:pPr>
    </w:p>
    <w:p w14:paraId="03D36CD1" w14:textId="77777777" w:rsidR="008176DA" w:rsidRPr="008176DA" w:rsidRDefault="008176DA" w:rsidP="00C3437E">
      <w:pPr>
        <w:widowControl w:val="0"/>
        <w:suppressAutoHyphens/>
        <w:autoSpaceDN w:val="0"/>
        <w:ind w:left="142" w:right="139"/>
        <w:textAlignment w:val="baseline"/>
        <w:rPr>
          <w:rFonts w:eastAsia="Andale Sans UI"/>
          <w:kern w:val="3"/>
          <w:lang w:eastAsia="en-US" w:bidi="en-US"/>
        </w:rPr>
      </w:pPr>
    </w:p>
    <w:p w14:paraId="61023BDB" w14:textId="77777777" w:rsidR="008176DA" w:rsidRPr="008176DA" w:rsidRDefault="008176DA" w:rsidP="00C3437E">
      <w:pPr>
        <w:widowControl w:val="0"/>
        <w:suppressAutoHyphens/>
        <w:autoSpaceDN w:val="0"/>
        <w:ind w:left="142" w:right="139"/>
        <w:textAlignment w:val="baseline"/>
        <w:rPr>
          <w:rFonts w:eastAsia="Andale Sans UI"/>
          <w:kern w:val="3"/>
          <w:lang w:eastAsia="en-US" w:bidi="en-US"/>
        </w:rPr>
      </w:pPr>
    </w:p>
    <w:p w14:paraId="2DBF27A9" w14:textId="77777777" w:rsidR="008176DA" w:rsidRPr="008176DA" w:rsidRDefault="008176DA" w:rsidP="00C3437E">
      <w:pPr>
        <w:widowControl w:val="0"/>
        <w:suppressAutoHyphens/>
        <w:autoSpaceDN w:val="0"/>
        <w:ind w:left="142" w:right="139"/>
        <w:textAlignment w:val="baseline"/>
        <w:rPr>
          <w:rFonts w:eastAsia="Andale Sans UI"/>
          <w:kern w:val="3"/>
          <w:sz w:val="40"/>
          <w:szCs w:val="40"/>
          <w:lang w:eastAsia="en-US" w:bidi="en-US"/>
        </w:rPr>
      </w:pPr>
    </w:p>
    <w:p w14:paraId="4B8BAF7F" w14:textId="77777777" w:rsidR="003872AD" w:rsidRPr="003872AD" w:rsidRDefault="003872AD" w:rsidP="003872AD">
      <w:pPr>
        <w:widowControl w:val="0"/>
        <w:suppressAutoHyphens/>
        <w:autoSpaceDN w:val="0"/>
        <w:ind w:left="142" w:right="139"/>
        <w:jc w:val="center"/>
        <w:textAlignment w:val="baseline"/>
        <w:rPr>
          <w:rFonts w:eastAsia="Andale Sans UI"/>
          <w:b/>
          <w:kern w:val="3"/>
          <w:sz w:val="40"/>
          <w:szCs w:val="40"/>
          <w:lang w:eastAsia="en-US" w:bidi="en-US"/>
        </w:rPr>
      </w:pPr>
      <w:r w:rsidRPr="003872AD">
        <w:rPr>
          <w:rFonts w:eastAsia="Andale Sans UI"/>
          <w:b/>
          <w:kern w:val="3"/>
          <w:sz w:val="40"/>
          <w:szCs w:val="40"/>
          <w:lang w:eastAsia="en-US" w:bidi="en-US"/>
        </w:rPr>
        <w:t>Техническое задание</w:t>
      </w:r>
    </w:p>
    <w:p w14:paraId="4626CB9B" w14:textId="3E2D3343" w:rsidR="008176DA" w:rsidRPr="009A6AC6" w:rsidRDefault="003872AD" w:rsidP="003872AD">
      <w:pPr>
        <w:widowControl w:val="0"/>
        <w:suppressAutoHyphens/>
        <w:autoSpaceDN w:val="0"/>
        <w:ind w:left="142" w:right="139"/>
        <w:jc w:val="center"/>
        <w:textAlignment w:val="baseline"/>
        <w:rPr>
          <w:rFonts w:eastAsia="SimSun"/>
          <w:b/>
          <w:kern w:val="1"/>
          <w:sz w:val="32"/>
          <w:szCs w:val="32"/>
          <w:lang w:eastAsia="hi-IN" w:bidi="hi-IN"/>
        </w:rPr>
      </w:pPr>
      <w:r w:rsidRPr="009A6AC6">
        <w:rPr>
          <w:rFonts w:eastAsia="Andale Sans UI"/>
          <w:b/>
          <w:kern w:val="3"/>
          <w:sz w:val="32"/>
          <w:szCs w:val="32"/>
          <w:lang w:eastAsia="en-US" w:bidi="en-US"/>
        </w:rPr>
        <w:t xml:space="preserve">на </w:t>
      </w:r>
      <w:r w:rsidR="003165B9">
        <w:rPr>
          <w:rFonts w:eastAsia="Andale Sans UI"/>
          <w:b/>
          <w:kern w:val="3"/>
          <w:sz w:val="32"/>
          <w:szCs w:val="32"/>
          <w:lang w:eastAsia="en-US" w:bidi="en-US"/>
        </w:rPr>
        <w:t xml:space="preserve">выполнение </w:t>
      </w:r>
      <w:r w:rsidR="004D7062" w:rsidRPr="009A6AC6">
        <w:rPr>
          <w:rFonts w:eastAsia="Andale Sans UI"/>
          <w:b/>
          <w:kern w:val="3"/>
          <w:sz w:val="32"/>
          <w:szCs w:val="32"/>
          <w:lang w:eastAsia="en-US" w:bidi="en-US"/>
        </w:rPr>
        <w:t>строительно-монтажны</w:t>
      </w:r>
      <w:r w:rsidR="003165B9">
        <w:rPr>
          <w:rFonts w:eastAsia="Andale Sans UI"/>
          <w:b/>
          <w:kern w:val="3"/>
          <w:sz w:val="32"/>
          <w:szCs w:val="32"/>
          <w:lang w:eastAsia="en-US" w:bidi="en-US"/>
        </w:rPr>
        <w:t>х</w:t>
      </w:r>
      <w:r w:rsidR="004D7062" w:rsidRPr="009A6AC6">
        <w:rPr>
          <w:rFonts w:eastAsia="Andale Sans UI"/>
          <w:b/>
          <w:kern w:val="3"/>
          <w:sz w:val="32"/>
          <w:szCs w:val="32"/>
          <w:lang w:eastAsia="en-US" w:bidi="en-US"/>
        </w:rPr>
        <w:t xml:space="preserve"> работ по </w:t>
      </w:r>
      <w:r w:rsidR="009A6AC6" w:rsidRPr="009A6AC6">
        <w:rPr>
          <w:b/>
          <w:sz w:val="32"/>
          <w:szCs w:val="32"/>
        </w:rPr>
        <w:t>выносу 2КЛ-10 кВ ф.1010, ф.1042 ПС «Янтарь» - ТП «Пифагор-7» с территории ООО «КИТ-Энерго»</w:t>
      </w:r>
      <w:r w:rsidR="009A6AC6" w:rsidRPr="009A6AC6">
        <w:rPr>
          <w:rFonts w:eastAsia="SimSun"/>
          <w:b/>
          <w:kern w:val="1"/>
          <w:sz w:val="32"/>
          <w:szCs w:val="32"/>
          <w:lang w:eastAsia="hi-IN" w:bidi="hi-IN"/>
        </w:rPr>
        <w:t xml:space="preserve"> в соответствии с </w:t>
      </w:r>
      <w:r w:rsidR="009A6AC6" w:rsidRPr="009A6AC6">
        <w:rPr>
          <w:b/>
          <w:sz w:val="32"/>
          <w:szCs w:val="32"/>
        </w:rPr>
        <w:t>рабочим проектом №</w:t>
      </w:r>
      <w:r w:rsidR="003165B9">
        <w:rPr>
          <w:b/>
          <w:sz w:val="32"/>
          <w:szCs w:val="32"/>
        </w:rPr>
        <w:t xml:space="preserve"> 107/25-00-ЭС</w:t>
      </w:r>
    </w:p>
    <w:p w14:paraId="595DE37B" w14:textId="77777777" w:rsidR="008176DA" w:rsidRPr="008176DA" w:rsidRDefault="008176DA" w:rsidP="00C3437E">
      <w:pPr>
        <w:ind w:left="142" w:right="139"/>
        <w:jc w:val="center"/>
      </w:pPr>
    </w:p>
    <w:p w14:paraId="01ECCE4A" w14:textId="77777777" w:rsidR="008176DA" w:rsidRPr="008176DA" w:rsidRDefault="008176DA" w:rsidP="00C3437E">
      <w:pPr>
        <w:ind w:left="142" w:right="139"/>
        <w:jc w:val="center"/>
      </w:pPr>
    </w:p>
    <w:p w14:paraId="74B28FDF" w14:textId="77777777" w:rsidR="008176DA" w:rsidRPr="008176DA" w:rsidRDefault="008176DA" w:rsidP="00C3437E">
      <w:pPr>
        <w:ind w:left="142" w:right="139"/>
        <w:jc w:val="center"/>
      </w:pPr>
    </w:p>
    <w:p w14:paraId="0146578D" w14:textId="10B030F6" w:rsidR="008176DA" w:rsidRDefault="008176DA" w:rsidP="00C3437E">
      <w:pPr>
        <w:ind w:left="142" w:right="139"/>
        <w:jc w:val="center"/>
      </w:pPr>
    </w:p>
    <w:p w14:paraId="52530231" w14:textId="5587EDD0" w:rsidR="003872AD" w:rsidRDefault="003872AD" w:rsidP="00C3437E">
      <w:pPr>
        <w:ind w:left="142" w:right="139"/>
        <w:jc w:val="center"/>
      </w:pPr>
    </w:p>
    <w:p w14:paraId="5ABB2080" w14:textId="57DAA378" w:rsidR="003872AD" w:rsidRDefault="003872AD" w:rsidP="00C3437E">
      <w:pPr>
        <w:ind w:left="142" w:right="139"/>
        <w:jc w:val="center"/>
      </w:pPr>
    </w:p>
    <w:p w14:paraId="79BE0BAE" w14:textId="0AD3114B" w:rsidR="003872AD" w:rsidRDefault="003872AD" w:rsidP="00C3437E">
      <w:pPr>
        <w:ind w:left="142" w:right="139"/>
        <w:jc w:val="center"/>
      </w:pPr>
    </w:p>
    <w:p w14:paraId="5E4B201E" w14:textId="031C0FBF" w:rsidR="003872AD" w:rsidRDefault="003872AD" w:rsidP="00C3437E">
      <w:pPr>
        <w:ind w:left="142" w:right="139"/>
        <w:jc w:val="center"/>
      </w:pPr>
    </w:p>
    <w:p w14:paraId="6694B4A0" w14:textId="77777777" w:rsidR="003872AD" w:rsidRPr="008176DA" w:rsidRDefault="003872AD" w:rsidP="00C3437E">
      <w:pPr>
        <w:ind w:left="142" w:right="139"/>
        <w:jc w:val="center"/>
      </w:pPr>
    </w:p>
    <w:p w14:paraId="0299783F" w14:textId="77777777" w:rsidR="008176DA" w:rsidRPr="008176DA" w:rsidRDefault="008176DA" w:rsidP="003872AD">
      <w:pPr>
        <w:ind w:left="142" w:right="139"/>
        <w:jc w:val="right"/>
      </w:pPr>
    </w:p>
    <w:p w14:paraId="37F50077" w14:textId="77777777" w:rsidR="003872AD" w:rsidRPr="003872AD" w:rsidRDefault="003872AD" w:rsidP="003872AD">
      <w:pPr>
        <w:ind w:left="142" w:right="139"/>
        <w:jc w:val="right"/>
        <w:rPr>
          <w:b/>
        </w:rPr>
      </w:pPr>
      <w:r w:rsidRPr="003872AD">
        <w:rPr>
          <w:b/>
        </w:rPr>
        <w:t>Составил:</w:t>
      </w:r>
    </w:p>
    <w:p w14:paraId="4D1FA5A1" w14:textId="01C19A3B" w:rsidR="003872AD" w:rsidRPr="003872AD" w:rsidRDefault="003872AD" w:rsidP="003872AD">
      <w:pPr>
        <w:ind w:left="142" w:right="139"/>
        <w:jc w:val="right"/>
        <w:rPr>
          <w:b/>
        </w:rPr>
      </w:pPr>
      <w:r w:rsidRPr="003872AD">
        <w:rPr>
          <w:b/>
        </w:rPr>
        <w:t xml:space="preserve">____________________ </w:t>
      </w:r>
      <w:r w:rsidR="00071E2E">
        <w:rPr>
          <w:b/>
        </w:rPr>
        <w:t>Шальнов Л.К.</w:t>
      </w:r>
    </w:p>
    <w:p w14:paraId="5221E781" w14:textId="77777777" w:rsidR="003872AD" w:rsidRPr="003872AD" w:rsidRDefault="003872AD" w:rsidP="003872AD">
      <w:pPr>
        <w:ind w:left="142" w:right="139"/>
        <w:jc w:val="right"/>
        <w:rPr>
          <w:b/>
        </w:rPr>
      </w:pPr>
    </w:p>
    <w:p w14:paraId="79BB2DC8" w14:textId="77777777" w:rsidR="003872AD" w:rsidRPr="003872AD" w:rsidRDefault="003872AD" w:rsidP="003872AD">
      <w:pPr>
        <w:ind w:left="142" w:right="139"/>
        <w:jc w:val="right"/>
        <w:rPr>
          <w:b/>
        </w:rPr>
      </w:pPr>
      <w:r w:rsidRPr="003872AD">
        <w:rPr>
          <w:b/>
        </w:rPr>
        <w:t>Проверил:</w:t>
      </w:r>
    </w:p>
    <w:p w14:paraId="1CD83D68" w14:textId="57D2AA9C" w:rsidR="003872AD" w:rsidRPr="003872AD" w:rsidRDefault="003872AD" w:rsidP="003872AD">
      <w:pPr>
        <w:ind w:left="142" w:right="139"/>
        <w:jc w:val="right"/>
        <w:rPr>
          <w:b/>
        </w:rPr>
      </w:pPr>
      <w:r w:rsidRPr="003872AD">
        <w:rPr>
          <w:b/>
        </w:rPr>
        <w:t xml:space="preserve">__________________ </w:t>
      </w:r>
      <w:r w:rsidR="00071E2E">
        <w:rPr>
          <w:b/>
        </w:rPr>
        <w:t>Шальнов Л.К.</w:t>
      </w:r>
    </w:p>
    <w:p w14:paraId="2EB87A0D" w14:textId="77777777" w:rsidR="003872AD" w:rsidRPr="003872AD" w:rsidRDefault="003872AD" w:rsidP="003872AD">
      <w:pPr>
        <w:ind w:left="142" w:right="139"/>
        <w:jc w:val="right"/>
        <w:rPr>
          <w:b/>
        </w:rPr>
      </w:pPr>
    </w:p>
    <w:p w14:paraId="762F1232" w14:textId="5AA84591" w:rsidR="003872AD" w:rsidRPr="003872AD" w:rsidRDefault="003872AD" w:rsidP="003872AD">
      <w:pPr>
        <w:ind w:left="142" w:right="139"/>
        <w:jc w:val="right"/>
        <w:rPr>
          <w:b/>
        </w:rPr>
      </w:pPr>
      <w:r w:rsidRPr="003872AD">
        <w:rPr>
          <w:b/>
        </w:rPr>
        <w:t>Расчет произвел</w:t>
      </w:r>
      <w:r w:rsidR="003165B9">
        <w:rPr>
          <w:b/>
        </w:rPr>
        <w:t xml:space="preserve"> (проверил)</w:t>
      </w:r>
      <w:r w:rsidRPr="003872AD">
        <w:rPr>
          <w:b/>
        </w:rPr>
        <w:t>:</w:t>
      </w:r>
    </w:p>
    <w:p w14:paraId="00E47DD7" w14:textId="06DA0154" w:rsidR="008176DA" w:rsidRPr="008176DA" w:rsidRDefault="003872AD" w:rsidP="003872AD">
      <w:pPr>
        <w:ind w:left="142" w:right="139"/>
        <w:jc w:val="right"/>
      </w:pPr>
      <w:r w:rsidRPr="003872AD">
        <w:rPr>
          <w:b/>
        </w:rPr>
        <w:t>_________________ Куколева И.Л.</w:t>
      </w:r>
    </w:p>
    <w:p w14:paraId="58BC55A1" w14:textId="77777777" w:rsidR="008176DA" w:rsidRPr="008176DA" w:rsidRDefault="008176DA" w:rsidP="00C3437E">
      <w:pPr>
        <w:ind w:left="142" w:right="139"/>
        <w:jc w:val="center"/>
      </w:pPr>
    </w:p>
    <w:p w14:paraId="4C2DE7FE" w14:textId="77777777" w:rsidR="008176DA" w:rsidRPr="008176DA" w:rsidRDefault="008176DA" w:rsidP="00C3437E">
      <w:pPr>
        <w:ind w:left="142" w:right="139"/>
        <w:jc w:val="center"/>
      </w:pPr>
    </w:p>
    <w:p w14:paraId="1829CCCC" w14:textId="77777777" w:rsidR="008176DA" w:rsidRDefault="008176DA" w:rsidP="00C3437E">
      <w:pPr>
        <w:ind w:left="142" w:right="139"/>
        <w:jc w:val="center"/>
      </w:pPr>
    </w:p>
    <w:p w14:paraId="16A27991" w14:textId="77777777" w:rsidR="009345BE" w:rsidRDefault="009345BE" w:rsidP="00C3437E">
      <w:pPr>
        <w:ind w:left="142" w:right="139"/>
        <w:jc w:val="center"/>
      </w:pPr>
    </w:p>
    <w:p w14:paraId="721E5FC7" w14:textId="77777777" w:rsidR="009345BE" w:rsidRDefault="009345BE" w:rsidP="00C3437E">
      <w:pPr>
        <w:ind w:left="142" w:right="139"/>
        <w:jc w:val="center"/>
      </w:pPr>
    </w:p>
    <w:p w14:paraId="124D46AA" w14:textId="77777777" w:rsidR="009345BE" w:rsidRDefault="009345BE" w:rsidP="00C3437E">
      <w:pPr>
        <w:ind w:left="142" w:right="139"/>
        <w:jc w:val="center"/>
      </w:pPr>
    </w:p>
    <w:p w14:paraId="399C947E" w14:textId="77777777" w:rsidR="009345BE" w:rsidRDefault="009345BE" w:rsidP="00C3437E">
      <w:pPr>
        <w:ind w:left="142" w:right="139"/>
        <w:jc w:val="center"/>
      </w:pPr>
    </w:p>
    <w:p w14:paraId="46F96A1C" w14:textId="77777777" w:rsidR="009345BE" w:rsidRDefault="009345BE" w:rsidP="00C3437E">
      <w:pPr>
        <w:ind w:left="142" w:right="139"/>
        <w:jc w:val="center"/>
      </w:pPr>
    </w:p>
    <w:p w14:paraId="696880D2" w14:textId="77777777" w:rsidR="009345BE" w:rsidRDefault="009345BE" w:rsidP="00C3437E">
      <w:pPr>
        <w:ind w:left="142" w:right="139"/>
        <w:jc w:val="center"/>
      </w:pPr>
    </w:p>
    <w:p w14:paraId="6922F185" w14:textId="77777777" w:rsidR="009345BE" w:rsidRDefault="009345BE" w:rsidP="00C3437E">
      <w:pPr>
        <w:ind w:left="142" w:right="139"/>
        <w:jc w:val="center"/>
      </w:pPr>
    </w:p>
    <w:p w14:paraId="7C987778" w14:textId="77777777" w:rsidR="009345BE" w:rsidRDefault="009345BE" w:rsidP="00C3437E">
      <w:pPr>
        <w:ind w:left="142" w:right="139"/>
        <w:jc w:val="center"/>
      </w:pPr>
    </w:p>
    <w:p w14:paraId="002C35FA" w14:textId="77777777" w:rsidR="009345BE" w:rsidRPr="008176DA" w:rsidRDefault="009345BE" w:rsidP="00C3437E">
      <w:pPr>
        <w:ind w:left="142" w:right="139"/>
        <w:jc w:val="center"/>
      </w:pPr>
    </w:p>
    <w:p w14:paraId="3B1F6334" w14:textId="77777777" w:rsidR="008176DA" w:rsidRPr="008176DA" w:rsidRDefault="008176DA" w:rsidP="00C3437E">
      <w:pPr>
        <w:ind w:left="142" w:right="139"/>
        <w:jc w:val="center"/>
      </w:pPr>
    </w:p>
    <w:p w14:paraId="20E22030" w14:textId="77777777" w:rsidR="003872AD" w:rsidRPr="008176DA" w:rsidRDefault="003872AD" w:rsidP="00C3437E">
      <w:pPr>
        <w:ind w:left="142" w:right="139"/>
        <w:jc w:val="center"/>
      </w:pPr>
    </w:p>
    <w:p w14:paraId="77B649BD" w14:textId="7A8A9AEF" w:rsidR="008176DA" w:rsidRDefault="008176DA" w:rsidP="00C3437E">
      <w:pPr>
        <w:ind w:left="142" w:right="139"/>
        <w:jc w:val="center"/>
      </w:pPr>
      <w:r w:rsidRPr="00C3437E">
        <w:t xml:space="preserve">г. Павлово </w:t>
      </w:r>
      <w:r w:rsidRPr="008176DA">
        <w:t>20</w:t>
      </w:r>
      <w:r w:rsidR="003D277A">
        <w:t>2</w:t>
      </w:r>
      <w:r w:rsidR="00460868">
        <w:t>5</w:t>
      </w:r>
      <w:r w:rsidRPr="008176DA">
        <w:t>г.</w:t>
      </w:r>
    </w:p>
    <w:p w14:paraId="219B0AE7" w14:textId="77777777" w:rsidR="00592429" w:rsidRDefault="00592429" w:rsidP="00C3437E">
      <w:pPr>
        <w:ind w:left="142" w:right="139"/>
        <w:jc w:val="center"/>
      </w:pPr>
    </w:p>
    <w:p w14:paraId="24321580" w14:textId="0BFD136B" w:rsidR="003872AD" w:rsidRPr="003165B9" w:rsidRDefault="003872AD" w:rsidP="00F50A6F">
      <w:pPr>
        <w:pStyle w:val="a3"/>
        <w:numPr>
          <w:ilvl w:val="0"/>
          <w:numId w:val="21"/>
        </w:numPr>
        <w:ind w:left="0" w:firstLine="426"/>
        <w:rPr>
          <w:b/>
        </w:rPr>
      </w:pPr>
      <w:bookmarkStart w:id="0" w:name="_GoBack"/>
      <w:r>
        <w:rPr>
          <w:b/>
          <w:bCs/>
        </w:rPr>
        <w:lastRenderedPageBreak/>
        <w:t>Наименование за</w:t>
      </w:r>
      <w:r w:rsidR="003165B9">
        <w:rPr>
          <w:b/>
          <w:bCs/>
        </w:rPr>
        <w:t>купаемых товаров, работ (услуг)</w:t>
      </w:r>
    </w:p>
    <w:p w14:paraId="00E4DA85" w14:textId="51745DC2" w:rsidR="003165B9" w:rsidRDefault="003165B9" w:rsidP="00F50A6F">
      <w:pPr>
        <w:pStyle w:val="a3"/>
        <w:ind w:left="0" w:firstLine="426"/>
        <w:rPr>
          <w:b/>
          <w:bCs/>
        </w:rPr>
      </w:pPr>
      <w:r>
        <w:rPr>
          <w:b/>
          <w:bCs/>
        </w:rPr>
        <w:t>Лот № 1</w:t>
      </w:r>
    </w:p>
    <w:p w14:paraId="783DCF8A" w14:textId="62A2EA31" w:rsidR="003165B9" w:rsidRPr="003165B9" w:rsidRDefault="003165B9" w:rsidP="00F50A6F">
      <w:pPr>
        <w:pStyle w:val="a3"/>
        <w:ind w:left="0" w:firstLine="426"/>
      </w:pPr>
      <w:r>
        <w:t>В</w:t>
      </w:r>
      <w:r w:rsidRPr="003165B9">
        <w:t>ыполнение строительно-монтажных работ по выносу 2КЛ-10 кВ ф.1010, ф.1042 ПС «Янтарь» - ТП «Пифагор-7» с территории ООО «КИТ-Энерго» в соответствии с рабочим проектом № 107/25-00-ЭС</w:t>
      </w:r>
    </w:p>
    <w:p w14:paraId="1D332E27" w14:textId="77777777" w:rsidR="003872AD" w:rsidRDefault="003872AD" w:rsidP="00F50A6F">
      <w:pPr>
        <w:ind w:firstLine="426"/>
        <w:jc w:val="both"/>
      </w:pPr>
      <w:r>
        <w:rPr>
          <w:b/>
          <w:bCs/>
        </w:rPr>
        <w:t>Порядок формирования начальной (максимальной) цены:</w:t>
      </w:r>
      <w:r>
        <w:t xml:space="preserve"> н</w:t>
      </w:r>
      <w:r>
        <w:rPr>
          <w:bCs/>
        </w:rPr>
        <w:t xml:space="preserve">ачальная (максимальная) цена договора включает </w:t>
      </w:r>
      <w:r>
        <w:t>все возможные расходы участника, в том числе стоимость расходных материалов, транспортных расходов, всех видов налогов и сборов, и иных расходов и обязательных платежей.</w:t>
      </w:r>
    </w:p>
    <w:p w14:paraId="4F7E5AE5" w14:textId="77777777" w:rsidR="003872AD" w:rsidRDefault="003872AD" w:rsidP="00F50A6F">
      <w:pPr>
        <w:ind w:firstLine="426"/>
        <w:rPr>
          <w:sz w:val="20"/>
          <w:szCs w:val="20"/>
        </w:rPr>
      </w:pPr>
    </w:p>
    <w:p w14:paraId="3D71DD08" w14:textId="77777777" w:rsidR="003872AD" w:rsidRDefault="003872AD" w:rsidP="00F50A6F">
      <w:pPr>
        <w:pStyle w:val="a3"/>
        <w:numPr>
          <w:ilvl w:val="0"/>
          <w:numId w:val="21"/>
        </w:numPr>
        <w:ind w:left="0" w:firstLine="426"/>
        <w:jc w:val="both"/>
        <w:rPr>
          <w:bCs/>
        </w:rPr>
      </w:pPr>
      <w:r>
        <w:rPr>
          <w:b/>
        </w:rPr>
        <w:t>Общие положения.</w:t>
      </w:r>
    </w:p>
    <w:p w14:paraId="54394D94" w14:textId="77777777" w:rsidR="003872AD" w:rsidRDefault="003872AD" w:rsidP="00F50A6F">
      <w:pPr>
        <w:pStyle w:val="a3"/>
        <w:ind w:left="0" w:firstLine="426"/>
        <w:jc w:val="both"/>
        <w:rPr>
          <w:bCs/>
        </w:rPr>
      </w:pPr>
      <w:r>
        <w:rPr>
          <w:bCs/>
        </w:rPr>
        <w:t xml:space="preserve">Основные нормативно-технические документы (НТД), определяющие требования к выполняемым работам, работы производятся согласно: </w:t>
      </w:r>
    </w:p>
    <w:p w14:paraId="35620028" w14:textId="77777777" w:rsidR="003872AD" w:rsidRDefault="003872AD" w:rsidP="00F50A6F">
      <w:pPr>
        <w:pStyle w:val="a3"/>
        <w:numPr>
          <w:ilvl w:val="0"/>
          <w:numId w:val="22"/>
        </w:numPr>
        <w:ind w:left="0" w:firstLine="426"/>
        <w:jc w:val="both"/>
        <w:rPr>
          <w:bCs/>
        </w:rPr>
      </w:pPr>
      <w:r>
        <w:rPr>
          <w:bCs/>
        </w:rPr>
        <w:t>СНиП 12-03-2001 «Безопасность труда в строительстве»;</w:t>
      </w:r>
    </w:p>
    <w:p w14:paraId="0BACCCC3" w14:textId="77777777" w:rsidR="003872AD" w:rsidRDefault="003872AD" w:rsidP="00F50A6F">
      <w:pPr>
        <w:pStyle w:val="a3"/>
        <w:numPr>
          <w:ilvl w:val="0"/>
          <w:numId w:val="22"/>
        </w:numPr>
        <w:ind w:left="0" w:firstLine="426"/>
        <w:jc w:val="both"/>
        <w:rPr>
          <w:bCs/>
        </w:rPr>
      </w:pPr>
      <w:r>
        <w:rPr>
          <w:bCs/>
        </w:rPr>
        <w:t>СНиП 12-04-2002 «Безопасность труда в строительстве»;</w:t>
      </w:r>
    </w:p>
    <w:p w14:paraId="7F37FA3A" w14:textId="77777777" w:rsidR="003872AD" w:rsidRDefault="003872AD" w:rsidP="00F50A6F">
      <w:pPr>
        <w:pStyle w:val="a3"/>
        <w:numPr>
          <w:ilvl w:val="0"/>
          <w:numId w:val="22"/>
        </w:numPr>
        <w:ind w:left="0" w:firstLine="426"/>
        <w:jc w:val="both"/>
        <w:rPr>
          <w:bCs/>
        </w:rPr>
      </w:pPr>
      <w:r>
        <w:rPr>
          <w:bCs/>
        </w:rPr>
        <w:t>РД.34.03.285-97 «Правила безопасности при строительстве линий электропередачи и производстве электромонтажных работ»;</w:t>
      </w:r>
    </w:p>
    <w:p w14:paraId="2187756A" w14:textId="77777777" w:rsidR="003872AD" w:rsidRDefault="003872AD" w:rsidP="00F50A6F">
      <w:pPr>
        <w:pStyle w:val="a3"/>
        <w:numPr>
          <w:ilvl w:val="0"/>
          <w:numId w:val="22"/>
        </w:numPr>
        <w:ind w:left="0" w:firstLine="426"/>
        <w:jc w:val="both"/>
        <w:rPr>
          <w:bCs/>
        </w:rPr>
      </w:pPr>
      <w:r>
        <w:rPr>
          <w:bCs/>
        </w:rPr>
        <w:t>ПУЭ (действующее издание);</w:t>
      </w:r>
    </w:p>
    <w:p w14:paraId="64B01E2D" w14:textId="77777777" w:rsidR="003872AD" w:rsidRDefault="003872AD" w:rsidP="00F50A6F">
      <w:pPr>
        <w:pStyle w:val="a3"/>
        <w:numPr>
          <w:ilvl w:val="0"/>
          <w:numId w:val="22"/>
        </w:numPr>
        <w:ind w:left="0" w:firstLine="426"/>
        <w:jc w:val="both"/>
        <w:rPr>
          <w:bCs/>
        </w:rPr>
      </w:pPr>
      <w:r>
        <w:rPr>
          <w:bCs/>
        </w:rPr>
        <w:t>ПТЭ (действующее издание);</w:t>
      </w:r>
    </w:p>
    <w:p w14:paraId="538286CD" w14:textId="77777777" w:rsidR="003872AD" w:rsidRDefault="003872AD" w:rsidP="00F50A6F">
      <w:pPr>
        <w:pStyle w:val="a3"/>
        <w:numPr>
          <w:ilvl w:val="0"/>
          <w:numId w:val="22"/>
        </w:numPr>
        <w:ind w:left="0" w:firstLine="426"/>
        <w:jc w:val="both"/>
        <w:rPr>
          <w:bCs/>
        </w:rPr>
      </w:pPr>
      <w:r>
        <w:rPr>
          <w:bCs/>
        </w:rPr>
        <w:t>ГОСТ Р 12.3.048-2002 «Система стандартов безопасности труда (ССБТ). Строительство. Производство земляных работ способом гидромеханизации. Требования безопасности».</w:t>
      </w:r>
    </w:p>
    <w:p w14:paraId="3A157E84" w14:textId="77777777" w:rsidR="00460868" w:rsidRPr="006B2CAE" w:rsidRDefault="00460868" w:rsidP="00F50A6F">
      <w:pPr>
        <w:pStyle w:val="a3"/>
        <w:numPr>
          <w:ilvl w:val="0"/>
          <w:numId w:val="22"/>
        </w:numPr>
        <w:ind w:left="0" w:firstLine="426"/>
        <w:jc w:val="both"/>
        <w:rPr>
          <w:bCs/>
        </w:rPr>
      </w:pPr>
      <w:r w:rsidRPr="006B2CAE">
        <w:rPr>
          <w:bCs/>
        </w:rPr>
        <w:t>Федеральный закон Российской Федерации от 29 декабря 2004 г. № 190-ФЗ «Градостроительный кодекс Российской Федерации»;</w:t>
      </w:r>
    </w:p>
    <w:p w14:paraId="479B3663" w14:textId="77777777" w:rsidR="00460868" w:rsidRPr="006B2CAE" w:rsidRDefault="00460868" w:rsidP="00F50A6F">
      <w:pPr>
        <w:pStyle w:val="a3"/>
        <w:numPr>
          <w:ilvl w:val="0"/>
          <w:numId w:val="22"/>
        </w:numPr>
        <w:ind w:left="0" w:firstLine="426"/>
        <w:jc w:val="both"/>
        <w:rPr>
          <w:bCs/>
        </w:rPr>
      </w:pPr>
      <w:r w:rsidRPr="006B2CAE">
        <w:rPr>
          <w:bCs/>
        </w:rPr>
        <w:t>Федеральный закон Российской Федерации от 22 июля 2008 г. № 123-ФЗ «Технический регламент о требованиях пожарной безопасности» (ред. от 03.07.2016г. №301-ФЗ);</w:t>
      </w:r>
    </w:p>
    <w:p w14:paraId="28823E12" w14:textId="77777777" w:rsidR="00460868" w:rsidRPr="006B2CAE" w:rsidRDefault="00460868" w:rsidP="00F50A6F">
      <w:pPr>
        <w:pStyle w:val="a3"/>
        <w:numPr>
          <w:ilvl w:val="0"/>
          <w:numId w:val="22"/>
        </w:numPr>
        <w:ind w:left="0" w:firstLine="426"/>
        <w:jc w:val="both"/>
        <w:rPr>
          <w:bCs/>
        </w:rPr>
      </w:pPr>
      <w:r w:rsidRPr="006B2CAE">
        <w:rPr>
          <w:bCs/>
        </w:rPr>
        <w:t>Оформление документации выполнить в соответствии с ГОСТ Р 21.11О1-2013 «Основные требования к проектной и рабочей документации»;</w:t>
      </w:r>
    </w:p>
    <w:p w14:paraId="7C6615AE" w14:textId="77777777" w:rsidR="003872AD" w:rsidRDefault="003872AD" w:rsidP="00F50A6F">
      <w:pPr>
        <w:ind w:firstLine="426"/>
      </w:pPr>
    </w:p>
    <w:p w14:paraId="735AACB1" w14:textId="77777777" w:rsidR="003872AD" w:rsidRDefault="003872AD" w:rsidP="00F50A6F">
      <w:pPr>
        <w:pStyle w:val="a3"/>
        <w:numPr>
          <w:ilvl w:val="0"/>
          <w:numId w:val="21"/>
        </w:numPr>
        <w:ind w:left="0" w:firstLine="426"/>
        <w:jc w:val="both"/>
        <w:rPr>
          <w:b/>
        </w:rPr>
      </w:pPr>
      <w:r>
        <w:rPr>
          <w:b/>
          <w:color w:val="000000" w:themeColor="text1"/>
        </w:rPr>
        <w:t>Перечень и требования к объему выполняемых работ.</w:t>
      </w:r>
    </w:p>
    <w:p w14:paraId="735E7113" w14:textId="2494D796" w:rsidR="00D5406A" w:rsidRDefault="00D5406A" w:rsidP="00F50A6F">
      <w:pPr>
        <w:pStyle w:val="a3"/>
        <w:numPr>
          <w:ilvl w:val="0"/>
          <w:numId w:val="23"/>
        </w:numPr>
        <w:ind w:left="0" w:firstLine="426"/>
        <w:jc w:val="both"/>
        <w:rPr>
          <w:rFonts w:eastAsia="Calibri"/>
          <w:color w:val="000000" w:themeColor="text1"/>
          <w:lang w:eastAsia="en-US"/>
        </w:rPr>
      </w:pPr>
      <w:r>
        <w:rPr>
          <w:rFonts w:eastAsia="Calibri"/>
          <w:color w:val="000000" w:themeColor="text1"/>
          <w:lang w:eastAsia="en-US"/>
        </w:rPr>
        <w:t>Подрядчик обязан открыть ордер на проведение земляных работ в а</w:t>
      </w:r>
      <w:r w:rsidR="00E81418">
        <w:rPr>
          <w:rFonts w:eastAsia="Calibri"/>
          <w:color w:val="000000" w:themeColor="text1"/>
          <w:lang w:eastAsia="en-US"/>
        </w:rPr>
        <w:t xml:space="preserve">дминистрации </w:t>
      </w:r>
      <w:r w:rsidR="00D1131F">
        <w:rPr>
          <w:rFonts w:eastAsia="Calibri"/>
          <w:color w:val="000000" w:themeColor="text1"/>
          <w:lang w:eastAsia="en-US"/>
        </w:rPr>
        <w:t>г. Нижний Новгород, Приокский район</w:t>
      </w:r>
      <w:r w:rsidR="00E81418">
        <w:rPr>
          <w:rFonts w:eastAsia="Calibri"/>
          <w:color w:val="000000" w:themeColor="text1"/>
          <w:lang w:eastAsia="en-US"/>
        </w:rPr>
        <w:t>;</w:t>
      </w:r>
    </w:p>
    <w:p w14:paraId="2AAAF440" w14:textId="76DF3393" w:rsidR="00E81418" w:rsidRPr="00460B2B" w:rsidRDefault="00E81418" w:rsidP="00F50A6F">
      <w:pPr>
        <w:pStyle w:val="a3"/>
        <w:numPr>
          <w:ilvl w:val="0"/>
          <w:numId w:val="23"/>
        </w:numPr>
        <w:ind w:left="0" w:firstLine="426"/>
        <w:jc w:val="both"/>
        <w:rPr>
          <w:rFonts w:eastAsia="Calibri"/>
          <w:color w:val="000000" w:themeColor="text1"/>
          <w:lang w:eastAsia="en-US"/>
        </w:rPr>
      </w:pPr>
      <w:r>
        <w:rPr>
          <w:bCs/>
          <w:color w:val="000000" w:themeColor="text1"/>
        </w:rPr>
        <w:t xml:space="preserve">Подрядчик, до начала выполнения работ должен повторно согласовать </w:t>
      </w:r>
      <w:r w:rsidR="00A8291C" w:rsidRPr="00A8291C">
        <w:rPr>
          <w:bCs/>
          <w:color w:val="000000" w:themeColor="text1"/>
        </w:rPr>
        <w:t>с эксплуатирующими организациями, землепользователями, землевладельцами, собственниками и арендаторами земельных участков, на которых предполагается производство работ</w:t>
      </w:r>
      <w:r w:rsidR="00A8291C">
        <w:rPr>
          <w:bCs/>
          <w:color w:val="000000" w:themeColor="text1"/>
        </w:rPr>
        <w:t>;</w:t>
      </w:r>
    </w:p>
    <w:p w14:paraId="6BCA78CC" w14:textId="0847D869" w:rsidR="00460B2B" w:rsidRPr="007560DF" w:rsidRDefault="00460B2B" w:rsidP="00F50A6F">
      <w:pPr>
        <w:pStyle w:val="a3"/>
        <w:numPr>
          <w:ilvl w:val="0"/>
          <w:numId w:val="23"/>
        </w:numPr>
        <w:ind w:left="0" w:firstLine="426"/>
        <w:jc w:val="both"/>
        <w:rPr>
          <w:rFonts w:eastAsia="Calibri"/>
          <w:color w:val="000000" w:themeColor="text1"/>
          <w:lang w:eastAsia="en-US"/>
        </w:rPr>
      </w:pPr>
      <w:r>
        <w:rPr>
          <w:bCs/>
          <w:color w:val="000000" w:themeColor="text1"/>
        </w:rPr>
        <w:t>Подрядчик, до начала выполнения работ должен пройти вводной и первичный инструктаж для задействованного персонала, допуск к работам в охранной зоне действующих КЛ производится персоналом заказчика по наряду-допуску, выдаваемому заказчиком, в качестве командированного персонала</w:t>
      </w:r>
      <w:r w:rsidR="00441DAA">
        <w:rPr>
          <w:bCs/>
          <w:color w:val="000000" w:themeColor="text1"/>
        </w:rPr>
        <w:t xml:space="preserve"> (ПОТЭЭ 2020г. гл.</w:t>
      </w:r>
      <w:r w:rsidR="00441DAA">
        <w:rPr>
          <w:bCs/>
          <w:color w:val="000000" w:themeColor="text1"/>
          <w:lang w:val="en-US"/>
        </w:rPr>
        <w:t>XLVI</w:t>
      </w:r>
      <w:r w:rsidR="00441DAA" w:rsidRPr="00441DAA">
        <w:rPr>
          <w:bCs/>
          <w:color w:val="000000" w:themeColor="text1"/>
        </w:rPr>
        <w:t>)</w:t>
      </w:r>
      <w:r>
        <w:rPr>
          <w:bCs/>
          <w:color w:val="000000" w:themeColor="text1"/>
        </w:rPr>
        <w:t>;</w:t>
      </w:r>
    </w:p>
    <w:p w14:paraId="6A81AB24" w14:textId="45F0B864" w:rsidR="007560DF" w:rsidRDefault="007560DF" w:rsidP="00F50A6F">
      <w:pPr>
        <w:pStyle w:val="a3"/>
        <w:numPr>
          <w:ilvl w:val="0"/>
          <w:numId w:val="23"/>
        </w:numPr>
        <w:ind w:left="0" w:firstLine="426"/>
        <w:jc w:val="both"/>
        <w:rPr>
          <w:rFonts w:eastAsia="Calibri"/>
          <w:color w:val="000000" w:themeColor="text1"/>
          <w:lang w:eastAsia="en-US"/>
        </w:rPr>
      </w:pPr>
      <w:r>
        <w:t xml:space="preserve">Выполнить прокладку кабеля </w:t>
      </w:r>
      <w:r w:rsidR="00134793">
        <w:t>10</w:t>
      </w:r>
      <w:r>
        <w:t>кВ в грунте согласно рабочему проекту</w:t>
      </w:r>
      <w:r w:rsidR="009A6AC6">
        <w:t xml:space="preserve"> №107/25-00-ЭС «Вынос 2КЛ-10 кВ ф.1010</w:t>
      </w:r>
      <w:r w:rsidR="00EE7A96">
        <w:t xml:space="preserve"> (155м)</w:t>
      </w:r>
      <w:r w:rsidR="009A6AC6">
        <w:t>, ф.1042</w:t>
      </w:r>
      <w:r w:rsidR="00EE7A96">
        <w:t xml:space="preserve"> (155м)</w:t>
      </w:r>
      <w:r w:rsidR="009A6AC6">
        <w:t xml:space="preserve"> ПС «Янтарь» - ТП «Пифагор-7» с территории ООО «КИТ-Энерго».</w:t>
      </w:r>
      <w:r>
        <w:t xml:space="preserve"> Кабель и сопутствующие материалы для подключения кабеля подбираются и приобретаются Подрядчиком;</w:t>
      </w:r>
    </w:p>
    <w:p w14:paraId="18C6374D" w14:textId="38C4EE12" w:rsidR="003872AD" w:rsidRDefault="007560DF" w:rsidP="00F50A6F">
      <w:pPr>
        <w:pStyle w:val="a3"/>
        <w:numPr>
          <w:ilvl w:val="0"/>
          <w:numId w:val="23"/>
        </w:numPr>
        <w:ind w:left="0" w:firstLine="426"/>
        <w:jc w:val="both"/>
        <w:rPr>
          <w:rFonts w:eastAsia="Calibri"/>
          <w:color w:val="000000" w:themeColor="text1"/>
          <w:lang w:eastAsia="en-US"/>
        </w:rPr>
      </w:pPr>
      <w:r>
        <w:rPr>
          <w:rFonts w:eastAsia="Calibri"/>
          <w:color w:val="000000" w:themeColor="text1"/>
          <w:lang w:eastAsia="en-US"/>
        </w:rPr>
        <w:t xml:space="preserve">Выполнить </w:t>
      </w:r>
      <w:r>
        <w:t>пусконаладочные работы</w:t>
      </w:r>
      <w:r w:rsidR="003872AD">
        <w:rPr>
          <w:rFonts w:eastAsia="Calibri"/>
          <w:color w:val="000000" w:themeColor="text1"/>
          <w:lang w:eastAsia="en-US"/>
        </w:rPr>
        <w:t xml:space="preserve"> вно</w:t>
      </w:r>
      <w:r w:rsidR="00134793">
        <w:rPr>
          <w:rFonts w:eastAsia="Calibri"/>
          <w:color w:val="000000" w:themeColor="text1"/>
          <w:lang w:eastAsia="en-US"/>
        </w:rPr>
        <w:t>вь проложенной кабельной линии 10</w:t>
      </w:r>
      <w:r w:rsidR="003872AD">
        <w:rPr>
          <w:rFonts w:eastAsia="Calibri"/>
          <w:color w:val="000000" w:themeColor="text1"/>
          <w:lang w:eastAsia="en-US"/>
        </w:rPr>
        <w:t>кВ;</w:t>
      </w:r>
    </w:p>
    <w:p w14:paraId="074438FA" w14:textId="0D55E5BD" w:rsidR="003872AD" w:rsidRDefault="007560DF" w:rsidP="00F50A6F">
      <w:pPr>
        <w:pStyle w:val="a3"/>
        <w:numPr>
          <w:ilvl w:val="0"/>
          <w:numId w:val="24"/>
        </w:numPr>
        <w:ind w:left="0" w:firstLine="426"/>
        <w:jc w:val="both"/>
        <w:rPr>
          <w:rFonts w:eastAsia="Calibri"/>
          <w:color w:val="000000" w:themeColor="text1"/>
          <w:lang w:eastAsia="en-US"/>
        </w:rPr>
      </w:pPr>
      <w:r>
        <w:t>Выполнить восстановление почвенного покрова и асфальтных/бетонных покрытий к первоначальному виду в местах проведение работ</w:t>
      </w:r>
      <w:r w:rsidR="003872AD">
        <w:rPr>
          <w:rFonts w:eastAsia="Calibri"/>
          <w:color w:val="000000" w:themeColor="text1"/>
          <w:lang w:eastAsia="en-US"/>
        </w:rPr>
        <w:t>;</w:t>
      </w:r>
    </w:p>
    <w:p w14:paraId="5F4A848B" w14:textId="25C603D8" w:rsidR="003872AD" w:rsidRDefault="003872AD" w:rsidP="00F50A6F">
      <w:pPr>
        <w:pStyle w:val="a3"/>
        <w:numPr>
          <w:ilvl w:val="0"/>
          <w:numId w:val="24"/>
        </w:numPr>
        <w:ind w:left="0" w:firstLine="426"/>
        <w:jc w:val="both"/>
        <w:rPr>
          <w:rFonts w:eastAsia="Calibri"/>
          <w:color w:val="000000" w:themeColor="text1"/>
          <w:lang w:eastAsia="en-US"/>
        </w:rPr>
      </w:pPr>
      <w:r>
        <w:rPr>
          <w:rFonts w:eastAsia="Calibri"/>
          <w:color w:val="000000" w:themeColor="text1"/>
          <w:lang w:eastAsia="en-US"/>
        </w:rPr>
        <w:t>Предостав</w:t>
      </w:r>
      <w:r w:rsidR="007560DF">
        <w:rPr>
          <w:rFonts w:eastAsia="Calibri"/>
          <w:color w:val="000000" w:themeColor="text1"/>
          <w:lang w:eastAsia="en-US"/>
        </w:rPr>
        <w:t>ить</w:t>
      </w:r>
      <w:r>
        <w:rPr>
          <w:rFonts w:eastAsia="Calibri"/>
          <w:color w:val="000000" w:themeColor="text1"/>
          <w:lang w:eastAsia="en-US"/>
        </w:rPr>
        <w:t xml:space="preserve"> исполнительн</w:t>
      </w:r>
      <w:r w:rsidR="007560DF">
        <w:rPr>
          <w:rFonts w:eastAsia="Calibri"/>
          <w:color w:val="000000" w:themeColor="text1"/>
          <w:lang w:eastAsia="en-US"/>
        </w:rPr>
        <w:t>ую</w:t>
      </w:r>
      <w:r>
        <w:rPr>
          <w:rFonts w:eastAsia="Calibri"/>
          <w:color w:val="000000" w:themeColor="text1"/>
          <w:lang w:eastAsia="en-US"/>
        </w:rPr>
        <w:t xml:space="preserve"> документаци</w:t>
      </w:r>
      <w:r w:rsidR="007560DF">
        <w:rPr>
          <w:rFonts w:eastAsia="Calibri"/>
          <w:color w:val="000000" w:themeColor="text1"/>
          <w:lang w:eastAsia="en-US"/>
        </w:rPr>
        <w:t>ю</w:t>
      </w:r>
      <w:r>
        <w:rPr>
          <w:rFonts w:eastAsia="Calibri"/>
          <w:color w:val="000000" w:themeColor="text1"/>
          <w:lang w:eastAsia="en-US"/>
        </w:rPr>
        <w:t xml:space="preserve"> </w:t>
      </w:r>
      <w:r w:rsidR="007560DF">
        <w:rPr>
          <w:rFonts w:eastAsia="Calibri"/>
          <w:color w:val="000000" w:themeColor="text1"/>
          <w:lang w:eastAsia="en-US"/>
        </w:rPr>
        <w:t>Заказчику</w:t>
      </w:r>
      <w:r>
        <w:rPr>
          <w:rFonts w:eastAsia="Calibri"/>
          <w:color w:val="000000" w:themeColor="text1"/>
          <w:lang w:eastAsia="en-US"/>
        </w:rPr>
        <w:t xml:space="preserve"> по объекту в полном объеме</w:t>
      </w:r>
      <w:r w:rsidR="007560DF">
        <w:rPr>
          <w:rFonts w:eastAsia="Calibri"/>
          <w:color w:val="000000" w:themeColor="text1"/>
          <w:lang w:eastAsia="en-US"/>
        </w:rPr>
        <w:t>;</w:t>
      </w:r>
    </w:p>
    <w:p w14:paraId="48370AD1" w14:textId="77777777" w:rsidR="00460868" w:rsidRPr="006B2CAE" w:rsidRDefault="00460868" w:rsidP="00F50A6F">
      <w:pPr>
        <w:pStyle w:val="a3"/>
        <w:numPr>
          <w:ilvl w:val="0"/>
          <w:numId w:val="23"/>
        </w:numPr>
        <w:ind w:left="0" w:firstLine="426"/>
        <w:jc w:val="both"/>
        <w:rPr>
          <w:rFonts w:eastAsia="Calibri"/>
          <w:color w:val="000000" w:themeColor="text1"/>
          <w:lang w:eastAsia="en-US"/>
        </w:rPr>
      </w:pPr>
      <w:r w:rsidRPr="006B2CAE">
        <w:rPr>
          <w:rFonts w:eastAsia="Calibri"/>
          <w:color w:val="000000" w:themeColor="text1"/>
          <w:lang w:eastAsia="en-US"/>
        </w:rPr>
        <w:t>Разработка принципиальной электрической схемы с пояснительной запиской;</w:t>
      </w:r>
    </w:p>
    <w:p w14:paraId="0633123C" w14:textId="77777777" w:rsidR="00392B05" w:rsidRDefault="00392B05" w:rsidP="00F50A6F">
      <w:pPr>
        <w:pStyle w:val="a3"/>
        <w:ind w:left="0" w:firstLine="426"/>
        <w:jc w:val="both"/>
        <w:rPr>
          <w:rFonts w:eastAsia="Calibri"/>
          <w:color w:val="000000" w:themeColor="text1"/>
          <w:lang w:eastAsia="en-US"/>
        </w:rPr>
      </w:pPr>
    </w:p>
    <w:p w14:paraId="487B5F44" w14:textId="77777777" w:rsidR="003872AD" w:rsidRDefault="003872AD" w:rsidP="00F50A6F">
      <w:pPr>
        <w:pStyle w:val="a3"/>
        <w:numPr>
          <w:ilvl w:val="0"/>
          <w:numId w:val="21"/>
        </w:numPr>
        <w:ind w:left="0" w:firstLine="426"/>
        <w:jc w:val="both"/>
        <w:rPr>
          <w:b/>
          <w:color w:val="000000" w:themeColor="text1"/>
        </w:rPr>
      </w:pPr>
      <w:r>
        <w:rPr>
          <w:b/>
          <w:color w:val="000000" w:themeColor="text1"/>
        </w:rPr>
        <w:t>Документы, предоставляемые в подтверждение соответствия предлагаемых участником работ.</w:t>
      </w:r>
    </w:p>
    <w:p w14:paraId="40028D2B" w14:textId="77777777" w:rsidR="003872AD" w:rsidRDefault="003872AD" w:rsidP="00F50A6F">
      <w:pPr>
        <w:pStyle w:val="a3"/>
        <w:ind w:left="0" w:firstLine="426"/>
        <w:rPr>
          <w:bCs/>
          <w:color w:val="000000" w:themeColor="text1"/>
        </w:rPr>
      </w:pPr>
      <w:r>
        <w:rPr>
          <w:bCs/>
          <w:color w:val="000000" w:themeColor="text1"/>
        </w:rPr>
        <w:t>Подрядчик для выполнения данных Работ должен обладать:</w:t>
      </w:r>
    </w:p>
    <w:p w14:paraId="3CEE7FD1" w14:textId="77777777" w:rsidR="003872AD" w:rsidRDefault="003872AD" w:rsidP="00F50A6F">
      <w:pPr>
        <w:pStyle w:val="a3"/>
        <w:numPr>
          <w:ilvl w:val="0"/>
          <w:numId w:val="25"/>
        </w:numPr>
        <w:ind w:left="0" w:firstLine="426"/>
        <w:rPr>
          <w:bCs/>
          <w:color w:val="000000" w:themeColor="text1"/>
        </w:rPr>
      </w:pPr>
      <w:r>
        <w:rPr>
          <w:bCs/>
          <w:color w:val="000000" w:themeColor="text1"/>
        </w:rPr>
        <w:t>Наличие свидетельства от СРО, о допуске к работам;</w:t>
      </w:r>
    </w:p>
    <w:p w14:paraId="24AA3C8F" w14:textId="77777777" w:rsidR="003872AD" w:rsidRDefault="003872AD" w:rsidP="00F50A6F">
      <w:pPr>
        <w:pStyle w:val="a3"/>
        <w:numPr>
          <w:ilvl w:val="0"/>
          <w:numId w:val="25"/>
        </w:numPr>
        <w:ind w:left="0" w:firstLine="426"/>
        <w:jc w:val="both"/>
        <w:rPr>
          <w:bCs/>
          <w:color w:val="000000" w:themeColor="text1"/>
        </w:rPr>
      </w:pPr>
      <w:r>
        <w:rPr>
          <w:bCs/>
          <w:color w:val="000000" w:themeColor="text1"/>
        </w:rPr>
        <w:t>Подрядчик должен обладать необходимыми профессиональными знаниями и опытом, иметь ресурсные возможности (финансовыми, материально-техническими, производственными, трудовыми), управленческой компетентностью, опытом и репутацией; опыт выполнения аналогичных договоров;</w:t>
      </w:r>
    </w:p>
    <w:p w14:paraId="31E2064D" w14:textId="77777777" w:rsidR="003872AD" w:rsidRDefault="003872AD" w:rsidP="00F50A6F">
      <w:pPr>
        <w:pStyle w:val="a3"/>
        <w:numPr>
          <w:ilvl w:val="0"/>
          <w:numId w:val="25"/>
        </w:numPr>
        <w:ind w:left="0" w:firstLine="426"/>
        <w:jc w:val="both"/>
        <w:rPr>
          <w:bCs/>
          <w:color w:val="000000" w:themeColor="text1"/>
        </w:rPr>
      </w:pPr>
      <w:r>
        <w:rPr>
          <w:bCs/>
          <w:color w:val="000000" w:themeColor="text1"/>
        </w:rPr>
        <w:lastRenderedPageBreak/>
        <w:t>Подрядчик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 и иметь соответствующее свидетельство от СРО на выполнение видов деятельности в рамках Договора);</w:t>
      </w:r>
    </w:p>
    <w:p w14:paraId="47189555" w14:textId="197A5ED9" w:rsidR="003872AD" w:rsidRDefault="003872AD" w:rsidP="00F50A6F">
      <w:pPr>
        <w:pStyle w:val="a3"/>
        <w:numPr>
          <w:ilvl w:val="0"/>
          <w:numId w:val="25"/>
        </w:numPr>
        <w:ind w:left="0" w:firstLine="426"/>
        <w:jc w:val="both"/>
        <w:rPr>
          <w:bCs/>
          <w:color w:val="000000" w:themeColor="text1"/>
        </w:rPr>
      </w:pPr>
      <w:r>
        <w:rPr>
          <w:bCs/>
          <w:color w:val="000000" w:themeColor="text1"/>
        </w:rPr>
        <w:t>Подрядчик не должен являться неплатежеспособным или банкротом, находиться в процессе ликвидации, на имущество подрядчика в части, существенной для исполнения договора, не должен быть наложен арест, экономическая деятельность подрядчика не должна быть приостановлена</w:t>
      </w:r>
      <w:r w:rsidR="00A612D9">
        <w:rPr>
          <w:bCs/>
          <w:color w:val="000000" w:themeColor="text1"/>
        </w:rPr>
        <w:t>.</w:t>
      </w:r>
    </w:p>
    <w:p w14:paraId="1525C429" w14:textId="77777777" w:rsidR="003872AD" w:rsidRDefault="003872AD" w:rsidP="00F50A6F">
      <w:pPr>
        <w:pStyle w:val="a3"/>
        <w:ind w:left="0" w:firstLine="426"/>
        <w:rPr>
          <w:bCs/>
          <w:color w:val="000000" w:themeColor="text1"/>
        </w:rPr>
      </w:pPr>
    </w:p>
    <w:p w14:paraId="64E30A0C" w14:textId="77777777" w:rsidR="003872AD" w:rsidRDefault="003872AD" w:rsidP="00F50A6F">
      <w:pPr>
        <w:pStyle w:val="a3"/>
        <w:numPr>
          <w:ilvl w:val="0"/>
          <w:numId w:val="21"/>
        </w:numPr>
        <w:ind w:left="0" w:firstLine="426"/>
        <w:rPr>
          <w:b/>
          <w:color w:val="000000" w:themeColor="text1"/>
        </w:rPr>
      </w:pPr>
      <w:r>
        <w:rPr>
          <w:b/>
          <w:color w:val="000000" w:themeColor="text1"/>
        </w:rPr>
        <w:t>Требования к безопасности выполняемых работ, экологии.</w:t>
      </w:r>
    </w:p>
    <w:p w14:paraId="75054E31" w14:textId="6989E0DB" w:rsidR="003872AD" w:rsidRDefault="003872AD" w:rsidP="00F50A6F">
      <w:pPr>
        <w:pStyle w:val="a3"/>
        <w:numPr>
          <w:ilvl w:val="0"/>
          <w:numId w:val="26"/>
        </w:numPr>
        <w:ind w:left="0" w:firstLine="426"/>
        <w:jc w:val="both"/>
        <w:rPr>
          <w:b/>
          <w:color w:val="000000" w:themeColor="text1"/>
        </w:rPr>
      </w:pPr>
      <w:r>
        <w:rPr>
          <w:bCs/>
          <w:color w:val="000000" w:themeColor="text1"/>
        </w:rPr>
        <w:t>При выполнении ремонтных работ на строительной площадке необходимо выполнение требований П</w:t>
      </w:r>
      <w:r w:rsidR="00D1317F">
        <w:rPr>
          <w:bCs/>
          <w:color w:val="000000" w:themeColor="text1"/>
        </w:rPr>
        <w:t>равил промышленной безопасности</w:t>
      </w:r>
      <w:r w:rsidRPr="00441DAA">
        <w:rPr>
          <w:bCs/>
          <w:color w:val="000000" w:themeColor="text1"/>
        </w:rPr>
        <w:t>;</w:t>
      </w:r>
    </w:p>
    <w:p w14:paraId="5AC3561A" w14:textId="77777777" w:rsidR="00511915" w:rsidRDefault="003872AD" w:rsidP="00F50A6F">
      <w:pPr>
        <w:pStyle w:val="a3"/>
        <w:numPr>
          <w:ilvl w:val="0"/>
          <w:numId w:val="31"/>
        </w:numPr>
        <w:ind w:left="0" w:firstLine="426"/>
        <w:jc w:val="both"/>
        <w:rPr>
          <w:bCs/>
          <w:color w:val="000000" w:themeColor="text1"/>
        </w:rPr>
      </w:pPr>
      <w:r>
        <w:rPr>
          <w:bCs/>
          <w:color w:val="000000" w:themeColor="text1"/>
        </w:rPr>
        <w:t>Подрядчик, до начала выполнения работ должен ознакомить свой персонал с объемом работ, сроком выполнения работ, организацией уборки рабочих мест и конструкций оборудования, транспортировки мусора и отходов, мероприятиями по охране труда, противопожарным мероприятиям, правилами внутреннего распорядка Заказчика и СНиП, ПТЭ, ПТБ, правил противопожарной безопасности и охране строительной площадки, осуществлять контроль за соблюдением своим персоналом вышеперечисленного;</w:t>
      </w:r>
      <w:r w:rsidR="00511915" w:rsidRPr="00511915">
        <w:rPr>
          <w:bCs/>
          <w:color w:val="000000" w:themeColor="text1"/>
        </w:rPr>
        <w:t xml:space="preserve"> </w:t>
      </w:r>
    </w:p>
    <w:p w14:paraId="679593DA" w14:textId="63E66697" w:rsidR="003872AD" w:rsidRPr="00511915" w:rsidRDefault="00511915" w:rsidP="00F50A6F">
      <w:pPr>
        <w:pStyle w:val="a3"/>
        <w:numPr>
          <w:ilvl w:val="0"/>
          <w:numId w:val="31"/>
        </w:numPr>
        <w:ind w:left="0" w:firstLine="426"/>
        <w:jc w:val="both"/>
        <w:rPr>
          <w:bCs/>
          <w:color w:val="000000" w:themeColor="text1"/>
        </w:rPr>
      </w:pPr>
      <w:r>
        <w:rPr>
          <w:bCs/>
          <w:color w:val="000000" w:themeColor="text1"/>
        </w:rPr>
        <w:t>После проведения земляных работ Подрядчик обязан восстановить нарушенное состояние участков территорий общего пользования в срок, установленный в разрешении на проведение земляных работ. Восстановление нарушенного состояния включает в себя, в том числе,  обязанность Подрядчика по восстановлению всех элементов  благоустройства непосредственно на месте производства работ, на прилегающей к месту производства работ территории, а также на участках территорий, нарушение состояния которых было допущено в связи с производством земляных работ;</w:t>
      </w:r>
    </w:p>
    <w:p w14:paraId="7055FB51" w14:textId="77777777" w:rsidR="003872AD" w:rsidRDefault="003872AD" w:rsidP="00F50A6F">
      <w:pPr>
        <w:pStyle w:val="a3"/>
        <w:numPr>
          <w:ilvl w:val="0"/>
          <w:numId w:val="26"/>
        </w:numPr>
        <w:ind w:left="0" w:firstLine="426"/>
        <w:jc w:val="both"/>
        <w:rPr>
          <w:bCs/>
          <w:color w:val="000000" w:themeColor="text1"/>
        </w:rPr>
      </w:pPr>
      <w:r>
        <w:rPr>
          <w:bCs/>
          <w:color w:val="000000" w:themeColor="text1"/>
        </w:rPr>
        <w:t>Подрядчик обязан выполнять требования Заказчика к соблюдению норм и правил в части охраны труда, промышленной и пожарной безопасности, а именно:</w:t>
      </w:r>
    </w:p>
    <w:p w14:paraId="2D974C8F" w14:textId="77777777" w:rsidR="003872AD" w:rsidRDefault="003872AD" w:rsidP="00F50A6F">
      <w:pPr>
        <w:pStyle w:val="a3"/>
        <w:numPr>
          <w:ilvl w:val="0"/>
          <w:numId w:val="27"/>
        </w:numPr>
        <w:ind w:left="0" w:firstLine="426"/>
        <w:jc w:val="both"/>
        <w:rPr>
          <w:bCs/>
          <w:color w:val="000000" w:themeColor="text1"/>
        </w:rPr>
      </w:pPr>
      <w:r>
        <w:rPr>
          <w:bCs/>
          <w:color w:val="000000" w:themeColor="text1"/>
        </w:rPr>
        <w:t>персонал Подрядчика, производящий работы, должен быть обучен выполняемой работе, и иметь квалификационные удостоверения и удостоверения о проверке знаний по охране труда;</w:t>
      </w:r>
    </w:p>
    <w:p w14:paraId="2060E6CA" w14:textId="77777777" w:rsidR="003872AD" w:rsidRDefault="003872AD" w:rsidP="00F50A6F">
      <w:pPr>
        <w:pStyle w:val="a3"/>
        <w:numPr>
          <w:ilvl w:val="0"/>
          <w:numId w:val="27"/>
        </w:numPr>
        <w:ind w:left="0" w:firstLine="426"/>
        <w:jc w:val="both"/>
        <w:rPr>
          <w:bCs/>
          <w:color w:val="000000" w:themeColor="text1"/>
        </w:rPr>
      </w:pPr>
      <w:r>
        <w:rPr>
          <w:bCs/>
          <w:color w:val="000000" w:themeColor="text1"/>
        </w:rPr>
        <w:t>подрядчик сам несет ответственность за технику безопасности, самостоятельно осуществляет страхование от несчастных случаев;</w:t>
      </w:r>
    </w:p>
    <w:p w14:paraId="408288E2" w14:textId="42F2E20C" w:rsidR="003872AD" w:rsidRDefault="003872AD" w:rsidP="00F50A6F">
      <w:pPr>
        <w:pStyle w:val="a3"/>
        <w:numPr>
          <w:ilvl w:val="0"/>
          <w:numId w:val="27"/>
        </w:numPr>
        <w:ind w:left="0" w:firstLine="426"/>
        <w:jc w:val="both"/>
        <w:rPr>
          <w:bCs/>
          <w:color w:val="000000" w:themeColor="text1"/>
        </w:rPr>
      </w:pPr>
      <w:r>
        <w:rPr>
          <w:bCs/>
          <w:color w:val="000000" w:themeColor="text1"/>
        </w:rPr>
        <w:t xml:space="preserve">при выполнении всего комплекса строительно-монтажных работ должно быть обеспечено выполнение мероприятий по организации безопасной работы с применением механизмов, грузоподъемных машин, транспортных средств, работ на высоте и других технологических операций в соответствии со СНиП гл.III-4-80 с соблюдением нормируемых расстояний от проводов ВЛ до работающих машин и механизмов, </w:t>
      </w:r>
      <w:r w:rsidR="00134793">
        <w:rPr>
          <w:bCs/>
          <w:color w:val="000000" w:themeColor="text1"/>
        </w:rPr>
        <w:t>их надлежащего</w:t>
      </w:r>
      <w:r>
        <w:rPr>
          <w:bCs/>
          <w:color w:val="000000" w:themeColor="text1"/>
        </w:rPr>
        <w:t xml:space="preserve"> заземления и других мероприятий по обеспечению ТБ;</w:t>
      </w:r>
    </w:p>
    <w:p w14:paraId="6ACA141A" w14:textId="77777777" w:rsidR="003872AD" w:rsidRDefault="003872AD" w:rsidP="00F50A6F">
      <w:pPr>
        <w:pStyle w:val="a3"/>
        <w:numPr>
          <w:ilvl w:val="0"/>
          <w:numId w:val="27"/>
        </w:numPr>
        <w:ind w:left="0" w:firstLine="426"/>
        <w:jc w:val="both"/>
        <w:rPr>
          <w:bCs/>
          <w:color w:val="000000" w:themeColor="text1"/>
        </w:rPr>
      </w:pPr>
      <w:r>
        <w:rPr>
          <w:bCs/>
          <w:color w:val="000000" w:themeColor="text1"/>
        </w:rPr>
        <w:t>подрядчик сам расследует и учитывает несчастные случаи, происшедшие на объектах Заказчика, поставив в известность Заказчика;</w:t>
      </w:r>
    </w:p>
    <w:p w14:paraId="657206A7" w14:textId="77777777" w:rsidR="003872AD" w:rsidRDefault="003872AD" w:rsidP="00F50A6F">
      <w:pPr>
        <w:pStyle w:val="a3"/>
        <w:numPr>
          <w:ilvl w:val="0"/>
          <w:numId w:val="27"/>
        </w:numPr>
        <w:ind w:left="0" w:firstLine="426"/>
        <w:jc w:val="both"/>
        <w:rPr>
          <w:bCs/>
          <w:color w:val="000000" w:themeColor="text1"/>
        </w:rPr>
      </w:pPr>
      <w:r>
        <w:rPr>
          <w:bCs/>
          <w:color w:val="000000" w:themeColor="text1"/>
        </w:rPr>
        <w:t>при групповых и смертельных несчастных случаях подрядчик сам направляет сообщения о несчастном случае в соответствии со ст.228 ТК РФ;</w:t>
      </w:r>
    </w:p>
    <w:p w14:paraId="6276335F" w14:textId="77777777" w:rsidR="003872AD" w:rsidRDefault="003872AD" w:rsidP="00F50A6F">
      <w:pPr>
        <w:pStyle w:val="a3"/>
        <w:numPr>
          <w:ilvl w:val="0"/>
          <w:numId w:val="27"/>
        </w:numPr>
        <w:ind w:left="0" w:firstLine="426"/>
        <w:jc w:val="both"/>
        <w:rPr>
          <w:bCs/>
          <w:color w:val="000000" w:themeColor="text1"/>
        </w:rPr>
      </w:pPr>
      <w:r>
        <w:rPr>
          <w:bCs/>
          <w:color w:val="000000" w:themeColor="text1"/>
        </w:rPr>
        <w:t>подрядчик несет ответственность и возмещает ущерб, Заказчику действиями персонала Подрядчика и субподрядной организации.</w:t>
      </w:r>
    </w:p>
    <w:p w14:paraId="140D49B9" w14:textId="05F5F6C2" w:rsidR="007560DF" w:rsidRDefault="007560DF" w:rsidP="00F50A6F">
      <w:pPr>
        <w:pStyle w:val="a3"/>
        <w:numPr>
          <w:ilvl w:val="0"/>
          <w:numId w:val="28"/>
        </w:numPr>
        <w:ind w:left="0" w:firstLine="426"/>
        <w:jc w:val="both"/>
        <w:rPr>
          <w:bCs/>
          <w:color w:val="000000" w:themeColor="text1"/>
        </w:rPr>
      </w:pPr>
      <w:r>
        <w:rPr>
          <w:rFonts w:eastAsia="Calibri"/>
        </w:rPr>
        <w:t>Подрядчик осуществляет, транспортировку оборудования погрузо-разгрузочные работы за свой счёт собственных сил и средств;</w:t>
      </w:r>
    </w:p>
    <w:p w14:paraId="6B9DA345" w14:textId="6E6E2EFB" w:rsidR="003872AD" w:rsidRDefault="003872AD" w:rsidP="00F50A6F">
      <w:pPr>
        <w:pStyle w:val="a3"/>
        <w:numPr>
          <w:ilvl w:val="0"/>
          <w:numId w:val="28"/>
        </w:numPr>
        <w:ind w:left="0" w:firstLine="426"/>
        <w:jc w:val="both"/>
        <w:rPr>
          <w:bCs/>
          <w:color w:val="000000" w:themeColor="text1"/>
        </w:rPr>
      </w:pPr>
      <w:r>
        <w:rPr>
          <w:bCs/>
          <w:color w:val="000000" w:themeColor="text1"/>
        </w:rPr>
        <w:t>Персонал Подрядчика при производстве работ должен иметь при себе удостоверение о проверке знаний по охране труда, аптечку для оказания первой помощи, при производстве работ применять спецодежду и другие средства защиты;</w:t>
      </w:r>
    </w:p>
    <w:p w14:paraId="198D6D27" w14:textId="77777777" w:rsidR="003872AD" w:rsidRDefault="003872AD" w:rsidP="00F50A6F">
      <w:pPr>
        <w:pStyle w:val="a3"/>
        <w:numPr>
          <w:ilvl w:val="0"/>
          <w:numId w:val="28"/>
        </w:numPr>
        <w:ind w:left="0" w:firstLine="426"/>
        <w:jc w:val="both"/>
        <w:rPr>
          <w:bCs/>
          <w:color w:val="000000" w:themeColor="text1"/>
        </w:rPr>
      </w:pPr>
      <w:r>
        <w:rPr>
          <w:bCs/>
          <w:color w:val="000000" w:themeColor="text1"/>
        </w:rPr>
        <w:t>До начала работ Подрядчик обязан предъявить приказ о назначении лица, ответственного за безопасное выполнение работ;</w:t>
      </w:r>
    </w:p>
    <w:p w14:paraId="61A137F9" w14:textId="77777777" w:rsidR="003872AD" w:rsidRDefault="003872AD" w:rsidP="00F50A6F">
      <w:pPr>
        <w:pStyle w:val="a3"/>
        <w:numPr>
          <w:ilvl w:val="0"/>
          <w:numId w:val="28"/>
        </w:numPr>
        <w:ind w:left="0" w:firstLine="426"/>
        <w:jc w:val="both"/>
        <w:rPr>
          <w:bCs/>
          <w:color w:val="000000" w:themeColor="text1"/>
        </w:rPr>
      </w:pPr>
      <w:r>
        <w:rPr>
          <w:bCs/>
          <w:color w:val="000000" w:themeColor="text1"/>
        </w:rPr>
        <w:t>Подрядчик несет персональную ответственность за безопасное выполнение работ с применением машин, механизмов, приспособлений и инструмента, а также отвечает за соответствие выполняемой работе применяемых им средств механизации;</w:t>
      </w:r>
    </w:p>
    <w:p w14:paraId="00ED3E40" w14:textId="77777777" w:rsidR="003872AD" w:rsidRDefault="003872AD" w:rsidP="00F50A6F">
      <w:pPr>
        <w:pStyle w:val="a3"/>
        <w:numPr>
          <w:ilvl w:val="0"/>
          <w:numId w:val="28"/>
        </w:numPr>
        <w:ind w:left="0" w:firstLine="426"/>
        <w:jc w:val="both"/>
        <w:rPr>
          <w:bCs/>
          <w:color w:val="000000" w:themeColor="text1"/>
        </w:rPr>
      </w:pPr>
      <w:r>
        <w:rPr>
          <w:bCs/>
          <w:color w:val="000000" w:themeColor="text1"/>
        </w:rPr>
        <w:t xml:space="preserve">В случае выявления нарушения, контролирующие лица имеют право выдавать ответственному представителю Подрядчика письменное предписание на устранение нарушения. В случаях игнорирования предписания, грубого нарушения требований правил и норм охраны труда, пожарной и экологической безопасности, что может привести или привело к несчастным случаям, пожарам, </w:t>
      </w:r>
      <w:r>
        <w:rPr>
          <w:bCs/>
          <w:color w:val="000000" w:themeColor="text1"/>
        </w:rPr>
        <w:lastRenderedPageBreak/>
        <w:t>авариям и другим чрезвычайным ситуациям, контролирующие лица имеют право приостановить производство работ с письменным уведомлением руководства Заказчика и подрядной организации;</w:t>
      </w:r>
    </w:p>
    <w:p w14:paraId="2879DB38" w14:textId="7AD6AC44" w:rsidR="003872AD" w:rsidRDefault="003872AD" w:rsidP="00F50A6F">
      <w:pPr>
        <w:pStyle w:val="a3"/>
        <w:numPr>
          <w:ilvl w:val="0"/>
          <w:numId w:val="28"/>
        </w:numPr>
        <w:ind w:left="0" w:firstLine="426"/>
        <w:jc w:val="both"/>
        <w:rPr>
          <w:bCs/>
          <w:color w:val="000000" w:themeColor="text1"/>
        </w:rPr>
      </w:pPr>
      <w:r>
        <w:rPr>
          <w:bCs/>
          <w:color w:val="000000" w:themeColor="text1"/>
        </w:rPr>
        <w:t>В случае повреждения сетей или коммуникаций сторонних предприятий при производстве работ, Подрядчик восстанавливает нанесенный ущерб собственными силами за свой счет и несет ответственность за действия персонала Подрядчика и субподрядной организации;</w:t>
      </w:r>
    </w:p>
    <w:p w14:paraId="65DBAF23" w14:textId="2EAB47B4" w:rsidR="003872AD" w:rsidRDefault="003872AD" w:rsidP="00F50A6F">
      <w:pPr>
        <w:pStyle w:val="a3"/>
        <w:numPr>
          <w:ilvl w:val="0"/>
          <w:numId w:val="28"/>
        </w:numPr>
        <w:ind w:left="0" w:firstLine="426"/>
        <w:jc w:val="both"/>
        <w:rPr>
          <w:bCs/>
          <w:color w:val="000000" w:themeColor="text1"/>
        </w:rPr>
      </w:pPr>
      <w:r>
        <w:rPr>
          <w:bCs/>
          <w:color w:val="000000" w:themeColor="text1"/>
        </w:rPr>
        <w:t>В случае остановки производства работ представителями Заказчика, из-за нарушений правил охраны труда, промышленной и пожарной безопасности, технологии производства работ, экономическую ответственность несет Подрядчик. Экономический ущерб, полученный в этом случае Подрядчиком, Заказчиком не возмещается</w:t>
      </w:r>
      <w:r w:rsidR="00A612D9">
        <w:rPr>
          <w:bCs/>
          <w:color w:val="000000" w:themeColor="text1"/>
        </w:rPr>
        <w:t>.</w:t>
      </w:r>
    </w:p>
    <w:p w14:paraId="37DAB51C" w14:textId="77777777" w:rsidR="003872AD" w:rsidRDefault="003872AD" w:rsidP="00F50A6F">
      <w:pPr>
        <w:pStyle w:val="a3"/>
        <w:ind w:left="0" w:firstLine="426"/>
        <w:jc w:val="both"/>
        <w:rPr>
          <w:bCs/>
          <w:color w:val="000000" w:themeColor="text1"/>
        </w:rPr>
      </w:pPr>
    </w:p>
    <w:p w14:paraId="56C8549E" w14:textId="77777777" w:rsidR="00CF2E70" w:rsidRPr="00CF2E70" w:rsidRDefault="00CF2E70" w:rsidP="00F50A6F">
      <w:pPr>
        <w:pStyle w:val="a3"/>
        <w:numPr>
          <w:ilvl w:val="0"/>
          <w:numId w:val="21"/>
        </w:numPr>
        <w:ind w:left="0" w:firstLine="426"/>
        <w:rPr>
          <w:b/>
          <w:bCs/>
          <w:color w:val="000000" w:themeColor="text1"/>
        </w:rPr>
      </w:pPr>
      <w:r w:rsidRPr="00CF2E70">
        <w:rPr>
          <w:b/>
          <w:bCs/>
          <w:color w:val="000000" w:themeColor="text1"/>
        </w:rPr>
        <w:t>Подрядчик после окончания строительно-монтажных и пусконаладочных работ предоставляет следующую документацию:</w:t>
      </w:r>
    </w:p>
    <w:p w14:paraId="5E631893" w14:textId="1122605C" w:rsidR="00CF2E70" w:rsidRPr="00CF2E70" w:rsidRDefault="00CF2E70" w:rsidP="00F50A6F">
      <w:pPr>
        <w:pStyle w:val="a3"/>
        <w:ind w:left="0" w:firstLine="426"/>
        <w:jc w:val="both"/>
        <w:rPr>
          <w:bCs/>
          <w:color w:val="000000" w:themeColor="text1"/>
        </w:rPr>
      </w:pPr>
      <w:r w:rsidRPr="00CF2E70">
        <w:rPr>
          <w:bCs/>
          <w:color w:val="000000" w:themeColor="text1"/>
        </w:rPr>
        <w:t>-Комплект рабочих чертежей проекта на строительство предъявляемого к приемке объекта с внесенными в них изменениями и отклонениями от проекта, согласованными проектной организацией, или надписями, удостоверяющими соответствие выполненных работ рабочим чертежам проекта;</w:t>
      </w:r>
    </w:p>
    <w:p w14:paraId="1AB29DD1" w14:textId="6ED7734C" w:rsidR="00CF2E70" w:rsidRPr="00CF2E70" w:rsidRDefault="00CF2E70" w:rsidP="00F50A6F">
      <w:pPr>
        <w:pStyle w:val="a3"/>
        <w:ind w:left="0" w:firstLine="426"/>
        <w:jc w:val="both"/>
        <w:rPr>
          <w:bCs/>
          <w:color w:val="000000" w:themeColor="text1"/>
        </w:rPr>
      </w:pPr>
      <w:r w:rsidRPr="00CF2E70">
        <w:rPr>
          <w:bCs/>
          <w:color w:val="000000" w:themeColor="text1"/>
        </w:rPr>
        <w:t>-Технический паспорт объекта;</w:t>
      </w:r>
    </w:p>
    <w:p w14:paraId="515D094E" w14:textId="5A6F2E8F" w:rsidR="00CF2E70" w:rsidRPr="00CF2E70" w:rsidRDefault="00CF2E70" w:rsidP="00F50A6F">
      <w:pPr>
        <w:pStyle w:val="a3"/>
        <w:ind w:left="0" w:firstLine="426"/>
        <w:jc w:val="both"/>
        <w:rPr>
          <w:bCs/>
          <w:color w:val="000000" w:themeColor="text1"/>
        </w:rPr>
      </w:pPr>
      <w:r w:rsidRPr="00CF2E70">
        <w:rPr>
          <w:bCs/>
          <w:color w:val="000000" w:themeColor="text1"/>
        </w:rPr>
        <w:t>-Сертификаты и технические паспорта, удостоверяющие качество материалов, изделий, оборудования, кабельной продукции, примененных при производстве СМР;</w:t>
      </w:r>
    </w:p>
    <w:p w14:paraId="793ADFE1" w14:textId="7659F8D7" w:rsidR="00CF2E70" w:rsidRPr="00CF2E70" w:rsidRDefault="00CF2E70" w:rsidP="00F50A6F">
      <w:pPr>
        <w:pStyle w:val="a3"/>
        <w:ind w:left="0" w:firstLine="426"/>
        <w:jc w:val="both"/>
        <w:rPr>
          <w:bCs/>
          <w:color w:val="000000" w:themeColor="text1"/>
        </w:rPr>
      </w:pPr>
      <w:r w:rsidRPr="00CF2E70">
        <w:rPr>
          <w:bCs/>
          <w:color w:val="000000" w:themeColor="text1"/>
        </w:rPr>
        <w:t>-Комплект технической документации, инструкции по монтажу и эксплуатации на русском языке и языке завода изготовителя. При корректировке и изменении конструкции или комплектации поставляемого оборудования, кабельной продукции, материалов и конструкций, все изменения должны быть отражены в технической документации;</w:t>
      </w:r>
    </w:p>
    <w:p w14:paraId="62ABC62E" w14:textId="74AC4896" w:rsidR="00CF2E70" w:rsidRPr="00CF2E70" w:rsidRDefault="00CF2E70" w:rsidP="00F50A6F">
      <w:pPr>
        <w:pStyle w:val="a3"/>
        <w:ind w:left="0" w:firstLine="426"/>
        <w:jc w:val="both"/>
        <w:rPr>
          <w:bCs/>
          <w:color w:val="000000" w:themeColor="text1"/>
        </w:rPr>
      </w:pPr>
      <w:r w:rsidRPr="00CF2E70">
        <w:rPr>
          <w:bCs/>
          <w:color w:val="000000" w:themeColor="text1"/>
        </w:rPr>
        <w:t>-Акты освидетельствования скрытых работ;</w:t>
      </w:r>
    </w:p>
    <w:p w14:paraId="72DEADE5" w14:textId="1069A5B2" w:rsidR="00CF2E70" w:rsidRPr="00CF2E70" w:rsidRDefault="00CF2E70" w:rsidP="00F50A6F">
      <w:pPr>
        <w:pStyle w:val="a3"/>
        <w:ind w:left="0" w:firstLine="426"/>
        <w:jc w:val="both"/>
        <w:rPr>
          <w:bCs/>
          <w:color w:val="000000" w:themeColor="text1"/>
        </w:rPr>
      </w:pPr>
      <w:r w:rsidRPr="00CF2E70">
        <w:rPr>
          <w:bCs/>
          <w:color w:val="000000" w:themeColor="text1"/>
        </w:rPr>
        <w:t>-Протоколы испытаний;</w:t>
      </w:r>
    </w:p>
    <w:p w14:paraId="63C22C91" w14:textId="4006533D" w:rsidR="00CF2E70" w:rsidRPr="00CF2E70" w:rsidRDefault="00CF2E70" w:rsidP="00F50A6F">
      <w:pPr>
        <w:pStyle w:val="a3"/>
        <w:ind w:left="0" w:firstLine="426"/>
        <w:jc w:val="both"/>
        <w:rPr>
          <w:bCs/>
          <w:color w:val="000000" w:themeColor="text1"/>
        </w:rPr>
      </w:pPr>
      <w:r w:rsidRPr="00CF2E70">
        <w:rPr>
          <w:bCs/>
          <w:color w:val="000000" w:themeColor="text1"/>
        </w:rPr>
        <w:t>-Протоколы по пусконаладочным работам в объеме, предусмотренным проектом;</w:t>
      </w:r>
    </w:p>
    <w:p w14:paraId="2B34929D" w14:textId="4DB42021" w:rsidR="00CF2E70" w:rsidRPr="00CF2E70" w:rsidRDefault="00CF2E70" w:rsidP="00F50A6F">
      <w:pPr>
        <w:pStyle w:val="a3"/>
        <w:ind w:left="0" w:firstLine="426"/>
        <w:jc w:val="both"/>
        <w:rPr>
          <w:bCs/>
          <w:color w:val="000000" w:themeColor="text1"/>
        </w:rPr>
      </w:pPr>
      <w:r w:rsidRPr="00CF2E70">
        <w:rPr>
          <w:bCs/>
          <w:color w:val="000000" w:themeColor="text1"/>
        </w:rPr>
        <w:t>-Акты на пересечение с инженерными сооружениями;</w:t>
      </w:r>
    </w:p>
    <w:p w14:paraId="1AE96602" w14:textId="12416B15" w:rsidR="00CF2E70" w:rsidRPr="00CF2E70" w:rsidRDefault="00CF2E70" w:rsidP="00F50A6F">
      <w:pPr>
        <w:pStyle w:val="a3"/>
        <w:ind w:left="0" w:firstLine="426"/>
        <w:jc w:val="both"/>
        <w:rPr>
          <w:bCs/>
          <w:color w:val="000000" w:themeColor="text1"/>
        </w:rPr>
      </w:pPr>
      <w:r w:rsidRPr="00CF2E70">
        <w:rPr>
          <w:bCs/>
          <w:color w:val="000000" w:themeColor="text1"/>
        </w:rPr>
        <w:t>-Другие, не перечисленные выше документы в соответствии с требованиями ПТЭ, СНиП, ПУЭ, и иными НТД.</w:t>
      </w:r>
    </w:p>
    <w:p w14:paraId="04C17A6A" w14:textId="77777777" w:rsidR="00CF2E70" w:rsidRPr="00CF2E70" w:rsidRDefault="00CF2E70" w:rsidP="00F50A6F">
      <w:pPr>
        <w:pStyle w:val="a3"/>
        <w:ind w:left="0" w:firstLine="426"/>
        <w:jc w:val="both"/>
        <w:rPr>
          <w:bCs/>
          <w:color w:val="000000" w:themeColor="text1"/>
        </w:rPr>
      </w:pPr>
    </w:p>
    <w:p w14:paraId="5C62B7CE" w14:textId="0ECDB5BB" w:rsidR="003872AD" w:rsidRDefault="003872AD" w:rsidP="00F50A6F">
      <w:pPr>
        <w:pStyle w:val="a3"/>
        <w:numPr>
          <w:ilvl w:val="0"/>
          <w:numId w:val="21"/>
        </w:numPr>
        <w:ind w:left="0" w:firstLine="426"/>
        <w:jc w:val="both"/>
        <w:rPr>
          <w:bCs/>
          <w:color w:val="000000" w:themeColor="text1"/>
        </w:rPr>
      </w:pPr>
      <w:r>
        <w:rPr>
          <w:b/>
          <w:color w:val="000000" w:themeColor="text1"/>
        </w:rPr>
        <w:t>Требования к качеству выполняемых работ, надежности, сертификации.</w:t>
      </w:r>
    </w:p>
    <w:p w14:paraId="5232425C" w14:textId="77777777" w:rsidR="003872AD" w:rsidRDefault="003872AD" w:rsidP="00F50A6F">
      <w:pPr>
        <w:pStyle w:val="a3"/>
        <w:numPr>
          <w:ilvl w:val="0"/>
          <w:numId w:val="29"/>
        </w:numPr>
        <w:ind w:left="0" w:firstLine="426"/>
        <w:jc w:val="both"/>
        <w:rPr>
          <w:bCs/>
          <w:color w:val="000000" w:themeColor="text1"/>
        </w:rPr>
      </w:pPr>
      <w:r>
        <w:rPr>
          <w:bCs/>
          <w:color w:val="000000" w:themeColor="text1"/>
        </w:rPr>
        <w:t>Подрядчик производит работы в полном соответствии с технологическими картами на проведение работ, своевременно ведет журналы работ и оформляет исполнительную документацию;</w:t>
      </w:r>
    </w:p>
    <w:p w14:paraId="07191FED" w14:textId="23188276" w:rsidR="00392B05" w:rsidRDefault="003872AD" w:rsidP="00F50A6F">
      <w:pPr>
        <w:pStyle w:val="a3"/>
        <w:numPr>
          <w:ilvl w:val="0"/>
          <w:numId w:val="24"/>
        </w:numPr>
        <w:ind w:left="0" w:firstLine="426"/>
        <w:jc w:val="both"/>
        <w:rPr>
          <w:rFonts w:eastAsia="Calibri"/>
          <w:color w:val="000000" w:themeColor="text1"/>
          <w:lang w:eastAsia="en-US"/>
        </w:rPr>
      </w:pPr>
      <w:r>
        <w:rPr>
          <w:bCs/>
          <w:color w:val="000000" w:themeColor="text1"/>
        </w:rPr>
        <w:t>Все применяемые подрядчиком материалы должны быть новыми</w:t>
      </w:r>
      <w:r w:rsidR="009F617F">
        <w:rPr>
          <w:bCs/>
          <w:color w:val="000000" w:themeColor="text1"/>
        </w:rPr>
        <w:t xml:space="preserve"> (закупаемый кабель 10 кВ с датой </w:t>
      </w:r>
      <w:r w:rsidR="00630C29">
        <w:rPr>
          <w:bCs/>
          <w:color w:val="000000" w:themeColor="text1"/>
        </w:rPr>
        <w:t>производства не</w:t>
      </w:r>
      <w:r w:rsidR="009F617F">
        <w:rPr>
          <w:bCs/>
          <w:color w:val="000000" w:themeColor="text1"/>
        </w:rPr>
        <w:t xml:space="preserve"> раньше 202</w:t>
      </w:r>
      <w:r w:rsidR="00134793">
        <w:rPr>
          <w:bCs/>
          <w:color w:val="000000" w:themeColor="text1"/>
        </w:rPr>
        <w:t>4 года)</w:t>
      </w:r>
      <w:r w:rsidR="007560DF">
        <w:rPr>
          <w:bCs/>
          <w:color w:val="000000" w:themeColor="text1"/>
        </w:rPr>
        <w:t>,</w:t>
      </w:r>
      <w:r>
        <w:rPr>
          <w:bCs/>
          <w:color w:val="000000" w:themeColor="text1"/>
        </w:rPr>
        <w:t xml:space="preserve"> иметь сертификат соответствия</w:t>
      </w:r>
      <w:r w:rsidR="007560DF">
        <w:rPr>
          <w:bCs/>
          <w:color w:val="000000" w:themeColor="text1"/>
        </w:rPr>
        <w:t xml:space="preserve"> и согласованны с Заказчиком</w:t>
      </w:r>
      <w:r w:rsidR="00392B05">
        <w:rPr>
          <w:bCs/>
          <w:color w:val="000000" w:themeColor="text1"/>
        </w:rPr>
        <w:t>;</w:t>
      </w:r>
    </w:p>
    <w:p w14:paraId="6D28AC2B" w14:textId="406F1844" w:rsidR="003872AD" w:rsidRPr="00392B05" w:rsidRDefault="00392B05" w:rsidP="00F50A6F">
      <w:pPr>
        <w:pStyle w:val="a3"/>
        <w:numPr>
          <w:ilvl w:val="0"/>
          <w:numId w:val="24"/>
        </w:numPr>
        <w:ind w:left="0" w:firstLine="426"/>
        <w:jc w:val="both"/>
        <w:rPr>
          <w:rFonts w:eastAsia="Calibri"/>
          <w:color w:val="000000" w:themeColor="text1"/>
          <w:lang w:eastAsia="en-US"/>
        </w:rPr>
      </w:pPr>
      <w:r>
        <w:rPr>
          <w:rFonts w:eastAsia="Calibri"/>
          <w:color w:val="000000" w:themeColor="text1"/>
          <w:lang w:eastAsia="en-US"/>
        </w:rPr>
        <w:t>Техпаспорта или сертификаты, удостоверяющие качество материалов, деталей и конструкций, применяемых при производстве Работ.</w:t>
      </w:r>
    </w:p>
    <w:p w14:paraId="4C61EB47" w14:textId="77777777" w:rsidR="003872AD" w:rsidRDefault="003872AD" w:rsidP="00F50A6F">
      <w:pPr>
        <w:pStyle w:val="a3"/>
        <w:ind w:left="0" w:firstLine="426"/>
        <w:jc w:val="both"/>
        <w:rPr>
          <w:bCs/>
          <w:color w:val="000000" w:themeColor="text1"/>
        </w:rPr>
      </w:pPr>
    </w:p>
    <w:p w14:paraId="5C7E4BB0" w14:textId="77777777" w:rsidR="00CF2E70" w:rsidRDefault="00CF2E70" w:rsidP="00F50A6F">
      <w:pPr>
        <w:numPr>
          <w:ilvl w:val="0"/>
          <w:numId w:val="21"/>
        </w:numPr>
        <w:ind w:left="0" w:firstLine="426"/>
        <w:jc w:val="both"/>
        <w:rPr>
          <w:b/>
        </w:rPr>
      </w:pPr>
      <w:r w:rsidRPr="001C40EA">
        <w:rPr>
          <w:b/>
        </w:rPr>
        <w:t>Гарантии исполнителя работ:</w:t>
      </w:r>
    </w:p>
    <w:p w14:paraId="742A8536" w14:textId="77777777" w:rsidR="00CF2E70" w:rsidRDefault="00CF2E70" w:rsidP="00F50A6F">
      <w:pPr>
        <w:numPr>
          <w:ilvl w:val="1"/>
          <w:numId w:val="21"/>
        </w:numPr>
        <w:ind w:left="0" w:firstLine="426"/>
        <w:jc w:val="both"/>
        <w:rPr>
          <w:b/>
        </w:rPr>
      </w:pPr>
      <w:r w:rsidRPr="00727578">
        <w:t>Гарантийный срок на выполненные работы – 36 месяцев</w:t>
      </w:r>
      <w:r>
        <w:t>;</w:t>
      </w:r>
    </w:p>
    <w:p w14:paraId="1E456680" w14:textId="77777777" w:rsidR="00CF2E70" w:rsidRPr="00727578" w:rsidRDefault="00CF2E70" w:rsidP="00F50A6F">
      <w:pPr>
        <w:numPr>
          <w:ilvl w:val="1"/>
          <w:numId w:val="21"/>
        </w:numPr>
        <w:ind w:left="0" w:firstLine="426"/>
        <w:jc w:val="both"/>
        <w:rPr>
          <w:b/>
        </w:rPr>
      </w:pPr>
      <w:r w:rsidRPr="00727578">
        <w:t>Исполнитель обеспечивает:</w:t>
      </w:r>
    </w:p>
    <w:p w14:paraId="6779F5F8" w14:textId="77777777" w:rsidR="00CF2E70" w:rsidRPr="00FE52C8" w:rsidRDefault="00CF2E70" w:rsidP="00F50A6F">
      <w:pPr>
        <w:pStyle w:val="a3"/>
        <w:numPr>
          <w:ilvl w:val="2"/>
          <w:numId w:val="21"/>
        </w:numPr>
        <w:tabs>
          <w:tab w:val="left" w:pos="0"/>
        </w:tabs>
        <w:ind w:left="0" w:firstLine="426"/>
        <w:jc w:val="both"/>
      </w:pPr>
      <w:r w:rsidRPr="00727578">
        <w:t xml:space="preserve">Соответствие </w:t>
      </w:r>
      <w:r w:rsidRPr="00FE52C8">
        <w:t>выполненных работ и конструктивных элементов проекту, требованиям нормативно-технических документов технологических карт;</w:t>
      </w:r>
    </w:p>
    <w:p w14:paraId="4CDE1125" w14:textId="77777777" w:rsidR="00CF2E70" w:rsidRPr="00FE52C8" w:rsidRDefault="00CF2E70" w:rsidP="00F50A6F">
      <w:pPr>
        <w:pStyle w:val="a3"/>
        <w:numPr>
          <w:ilvl w:val="2"/>
          <w:numId w:val="21"/>
        </w:numPr>
        <w:tabs>
          <w:tab w:val="left" w:pos="0"/>
        </w:tabs>
        <w:ind w:left="0" w:firstLine="426"/>
        <w:jc w:val="both"/>
      </w:pPr>
      <w:r w:rsidRPr="00FE52C8">
        <w:t>Устранение за свой счет дефектов, возникших по вине Подрядчика, выявленных в процессе эксплуатации в течение гарантийного срока.</w:t>
      </w:r>
    </w:p>
    <w:p w14:paraId="638BCDCB" w14:textId="48175192" w:rsidR="003872AD" w:rsidRPr="00FE52C8" w:rsidRDefault="003872AD" w:rsidP="00F50A6F">
      <w:pPr>
        <w:pStyle w:val="a3"/>
        <w:numPr>
          <w:ilvl w:val="0"/>
          <w:numId w:val="21"/>
        </w:numPr>
        <w:ind w:left="0" w:firstLine="426"/>
        <w:rPr>
          <w:b/>
          <w:color w:val="000000" w:themeColor="text1"/>
        </w:rPr>
      </w:pPr>
      <w:r w:rsidRPr="00FE52C8">
        <w:rPr>
          <w:b/>
          <w:color w:val="000000" w:themeColor="text1"/>
        </w:rPr>
        <w:t>Место, условия и порядок выполнения работ:</w:t>
      </w:r>
    </w:p>
    <w:p w14:paraId="3CF07BB8" w14:textId="5D1CAC58" w:rsidR="003872AD" w:rsidRPr="00FE52C8" w:rsidRDefault="003872AD" w:rsidP="00F50A6F">
      <w:pPr>
        <w:pStyle w:val="ConsPlusNormal"/>
        <w:ind w:firstLine="426"/>
        <w:jc w:val="both"/>
        <w:rPr>
          <w:rFonts w:ascii="Times New Roman" w:hAnsi="Times New Roman" w:cs="Times New Roman"/>
          <w:bCs/>
          <w:color w:val="000000"/>
          <w:sz w:val="24"/>
          <w:szCs w:val="24"/>
          <w:u w:val="single"/>
        </w:rPr>
      </w:pPr>
      <w:r w:rsidRPr="00FE52C8">
        <w:rPr>
          <w:rFonts w:ascii="Times New Roman" w:hAnsi="Times New Roman" w:cs="Times New Roman"/>
          <w:bCs/>
          <w:color w:val="000000" w:themeColor="text1"/>
          <w:sz w:val="24"/>
          <w:szCs w:val="24"/>
        </w:rPr>
        <w:t xml:space="preserve">Адрес: </w:t>
      </w:r>
      <w:r w:rsidR="009520FB" w:rsidRPr="00FE52C8">
        <w:rPr>
          <w:rFonts w:ascii="Times New Roman" w:hAnsi="Times New Roman" w:cs="Times New Roman"/>
          <w:bCs/>
          <w:color w:val="000000" w:themeColor="text1"/>
          <w:sz w:val="24"/>
          <w:szCs w:val="24"/>
          <w:u w:val="single"/>
        </w:rPr>
        <w:t xml:space="preserve">Нижегородская обл., </w:t>
      </w:r>
      <w:r w:rsidR="00441DAA" w:rsidRPr="00FE52C8">
        <w:rPr>
          <w:rFonts w:ascii="Times New Roman" w:hAnsi="Times New Roman" w:cs="Times New Roman"/>
          <w:sz w:val="24"/>
          <w:szCs w:val="24"/>
          <w:u w:val="single"/>
        </w:rPr>
        <w:t xml:space="preserve">г. Нижний Новгород, Приокский район, пос. Черепичный, у дома №14. Кадастровый № участка </w:t>
      </w:r>
      <w:r w:rsidR="00441DAA" w:rsidRPr="00FE52C8">
        <w:rPr>
          <w:rFonts w:ascii="Times New Roman" w:hAnsi="Times New Roman" w:cs="Times New Roman"/>
          <w:bCs/>
          <w:color w:val="000000"/>
          <w:sz w:val="24"/>
          <w:szCs w:val="24"/>
          <w:u w:val="single"/>
        </w:rPr>
        <w:t>52:18:0080213:900</w:t>
      </w:r>
    </w:p>
    <w:p w14:paraId="300C9851" w14:textId="77777777" w:rsidR="00441DAA" w:rsidRPr="00FE52C8" w:rsidRDefault="00441DAA" w:rsidP="00F50A6F">
      <w:pPr>
        <w:pStyle w:val="ConsPlusNormal"/>
        <w:ind w:firstLine="426"/>
        <w:jc w:val="both"/>
        <w:rPr>
          <w:rFonts w:ascii="Times New Roman" w:hAnsi="Times New Roman" w:cs="Times New Roman"/>
          <w:color w:val="000000" w:themeColor="text1"/>
          <w:sz w:val="24"/>
          <w:szCs w:val="24"/>
          <w:u w:val="single"/>
        </w:rPr>
      </w:pPr>
    </w:p>
    <w:p w14:paraId="70C7129D" w14:textId="77777777" w:rsidR="003872AD" w:rsidRPr="00FE52C8" w:rsidRDefault="003872AD" w:rsidP="00F50A6F">
      <w:pPr>
        <w:pStyle w:val="a3"/>
        <w:numPr>
          <w:ilvl w:val="0"/>
          <w:numId w:val="21"/>
        </w:numPr>
        <w:ind w:left="0" w:firstLine="426"/>
        <w:rPr>
          <w:b/>
          <w:bCs/>
          <w:color w:val="000000" w:themeColor="text1"/>
        </w:rPr>
      </w:pPr>
      <w:r w:rsidRPr="00FE52C8">
        <w:rPr>
          <w:b/>
          <w:bCs/>
          <w:color w:val="000000" w:themeColor="text1"/>
        </w:rPr>
        <w:t>Форма, сроки и порядок оплаты:</w:t>
      </w:r>
    </w:p>
    <w:p w14:paraId="202209E6" w14:textId="77777777" w:rsidR="003872AD" w:rsidRPr="00FE52C8" w:rsidRDefault="003872AD" w:rsidP="00F50A6F">
      <w:pPr>
        <w:ind w:firstLine="426"/>
        <w:jc w:val="both"/>
        <w:rPr>
          <w:bCs/>
          <w:color w:val="000000" w:themeColor="text1"/>
        </w:rPr>
      </w:pPr>
      <w:r w:rsidRPr="00FE52C8">
        <w:rPr>
          <w:bCs/>
          <w:color w:val="000000" w:themeColor="text1"/>
        </w:rPr>
        <w:t>Оплата осуществляется в безналичной форме путем перечисления средств на счет контрагента.</w:t>
      </w:r>
    </w:p>
    <w:p w14:paraId="54E26F94" w14:textId="77777777" w:rsidR="003872AD" w:rsidRPr="00FE52C8" w:rsidRDefault="003872AD" w:rsidP="00F50A6F">
      <w:pPr>
        <w:ind w:firstLine="426"/>
        <w:jc w:val="both"/>
        <w:rPr>
          <w:bCs/>
          <w:color w:val="000000" w:themeColor="text1"/>
        </w:rPr>
      </w:pPr>
      <w:r w:rsidRPr="00FE52C8">
        <w:rPr>
          <w:bCs/>
          <w:color w:val="000000" w:themeColor="text1"/>
        </w:rPr>
        <w:t>Авансирование не предусмотрено.</w:t>
      </w:r>
    </w:p>
    <w:p w14:paraId="0DDF755C" w14:textId="77777777" w:rsidR="003872AD" w:rsidRDefault="003872AD" w:rsidP="00F50A6F">
      <w:pPr>
        <w:ind w:firstLine="426"/>
        <w:jc w:val="both"/>
        <w:rPr>
          <w:color w:val="000000" w:themeColor="text1"/>
        </w:rPr>
      </w:pPr>
      <w:r w:rsidRPr="00FE52C8">
        <w:rPr>
          <w:color w:val="000000" w:themeColor="text1"/>
        </w:rPr>
        <w:t>Оплата за оказанные работы производится Заказчиком в безналичном порядке, путем перечисления денежных средств на расчетный счет Исполнителя в течение 180 календарных дней с момента подписания Заказчиком акта оказанных</w:t>
      </w:r>
      <w:r>
        <w:rPr>
          <w:color w:val="000000" w:themeColor="text1"/>
        </w:rPr>
        <w:t xml:space="preserve"> работ и выставления Исполнителем счета и счета-фактуры.</w:t>
      </w:r>
    </w:p>
    <w:p w14:paraId="50A5EFCF" w14:textId="77777777" w:rsidR="003872AD" w:rsidRDefault="003872AD" w:rsidP="00F50A6F">
      <w:pPr>
        <w:ind w:firstLine="426"/>
        <w:jc w:val="both"/>
        <w:rPr>
          <w:color w:val="000000" w:themeColor="text1"/>
        </w:rPr>
      </w:pPr>
    </w:p>
    <w:p w14:paraId="08EDCA8B" w14:textId="77777777" w:rsidR="003872AD" w:rsidRDefault="003872AD" w:rsidP="00F50A6F">
      <w:pPr>
        <w:pStyle w:val="a3"/>
        <w:numPr>
          <w:ilvl w:val="0"/>
          <w:numId w:val="21"/>
        </w:numPr>
        <w:ind w:left="0" w:firstLine="426"/>
        <w:jc w:val="both"/>
        <w:rPr>
          <w:b/>
          <w:bCs/>
          <w:color w:val="000000" w:themeColor="text1"/>
        </w:rPr>
      </w:pPr>
      <w:r>
        <w:rPr>
          <w:b/>
          <w:bCs/>
          <w:color w:val="000000" w:themeColor="text1"/>
        </w:rPr>
        <w:t>Расчет стоимости работ за единицу:</w:t>
      </w:r>
    </w:p>
    <w:p w14:paraId="257FF104" w14:textId="77777777" w:rsidR="003872AD" w:rsidRDefault="003872AD" w:rsidP="00F50A6F">
      <w:pPr>
        <w:pStyle w:val="a3"/>
        <w:ind w:left="0" w:firstLine="426"/>
        <w:jc w:val="both"/>
        <w:rPr>
          <w:color w:val="000000" w:themeColor="text1"/>
        </w:rPr>
      </w:pPr>
      <w:r>
        <w:t>Стоимость каждого наименования работ за единицу без учета НДС подлежит снижению от начальной пропорционально снижению начальной (максимальной) цены договора (цены лота) без учета НДС, предложенному победителем (лицом, с которым по итогам запроса котировок заключается договор)</w:t>
      </w:r>
    </w:p>
    <w:p w14:paraId="384DFAF9" w14:textId="77777777" w:rsidR="003872AD" w:rsidRDefault="003872AD" w:rsidP="00F50A6F">
      <w:pPr>
        <w:ind w:firstLine="426"/>
        <w:jc w:val="both"/>
        <w:rPr>
          <w:color w:val="000000" w:themeColor="text1"/>
        </w:rPr>
      </w:pPr>
    </w:p>
    <w:p w14:paraId="22A1F81A" w14:textId="77777777" w:rsidR="003872AD" w:rsidRDefault="003872AD" w:rsidP="00F50A6F">
      <w:pPr>
        <w:pStyle w:val="a3"/>
        <w:numPr>
          <w:ilvl w:val="0"/>
          <w:numId w:val="21"/>
        </w:numPr>
        <w:tabs>
          <w:tab w:val="left" w:pos="851"/>
        </w:tabs>
        <w:ind w:left="0" w:firstLine="426"/>
        <w:jc w:val="both"/>
        <w:rPr>
          <w:b/>
          <w:color w:val="000000" w:themeColor="text1"/>
        </w:rPr>
      </w:pPr>
      <w:r>
        <w:rPr>
          <w:b/>
          <w:color w:val="000000" w:themeColor="text1"/>
        </w:rPr>
        <w:t>Сроки выполнения работ:</w:t>
      </w:r>
    </w:p>
    <w:p w14:paraId="3AB7C886" w14:textId="77777777" w:rsidR="003872AD" w:rsidRDefault="003872AD" w:rsidP="00F50A6F">
      <w:pPr>
        <w:pStyle w:val="a3"/>
        <w:ind w:left="0" w:firstLine="426"/>
        <w:jc w:val="both"/>
      </w:pPr>
      <w:r>
        <w:t>Начало работ: с даты подписания договора</w:t>
      </w:r>
    </w:p>
    <w:p w14:paraId="379496AB" w14:textId="67623704" w:rsidR="003872AD" w:rsidRDefault="003872AD" w:rsidP="00F50A6F">
      <w:pPr>
        <w:pStyle w:val="a3"/>
        <w:ind w:left="0" w:firstLine="426"/>
        <w:jc w:val="both"/>
      </w:pPr>
      <w:r>
        <w:t xml:space="preserve">Окончание работ: </w:t>
      </w:r>
      <w:r w:rsidR="00F86EBE">
        <w:t>31.08</w:t>
      </w:r>
      <w:r w:rsidR="003165B9">
        <w:t>.2025г.</w:t>
      </w:r>
    </w:p>
    <w:bookmarkEnd w:id="0"/>
    <w:p w14:paraId="5A64FDBA" w14:textId="77777777" w:rsidR="003872AD" w:rsidRDefault="003872AD" w:rsidP="003872AD">
      <w:pPr>
        <w:pStyle w:val="a3"/>
        <w:ind w:left="0" w:firstLine="426"/>
        <w:jc w:val="both"/>
      </w:pPr>
    </w:p>
    <w:p w14:paraId="547AABC5" w14:textId="5F440077" w:rsidR="003872AD" w:rsidRDefault="003872AD" w:rsidP="00C3437E">
      <w:pPr>
        <w:ind w:left="142" w:right="139"/>
        <w:jc w:val="center"/>
      </w:pPr>
    </w:p>
    <w:p w14:paraId="4ED2B8A9" w14:textId="050306A9" w:rsidR="00E23409" w:rsidRDefault="00E23409" w:rsidP="00C3437E">
      <w:pPr>
        <w:ind w:left="142" w:right="139"/>
        <w:jc w:val="center"/>
      </w:pPr>
    </w:p>
    <w:p w14:paraId="60233E03" w14:textId="430ED0E8" w:rsidR="00E23409" w:rsidRDefault="00E23409" w:rsidP="00C3437E">
      <w:pPr>
        <w:ind w:left="142" w:right="139"/>
        <w:jc w:val="center"/>
      </w:pPr>
    </w:p>
    <w:p w14:paraId="2A7129A0" w14:textId="77777777" w:rsidR="00E23409" w:rsidRDefault="00E23409" w:rsidP="00C3437E">
      <w:pPr>
        <w:ind w:left="142" w:right="139"/>
        <w:jc w:val="center"/>
      </w:pPr>
    </w:p>
    <w:sectPr w:rsidR="00E23409" w:rsidSect="00F50A6F">
      <w:pgSz w:w="11909" w:h="16834"/>
      <w:pgMar w:top="567" w:right="427" w:bottom="720" w:left="993" w:header="720" w:footer="720" w:gutter="0"/>
      <w:cols w:space="6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000178" w14:textId="77777777" w:rsidR="000A19B6" w:rsidRDefault="000A19B6" w:rsidP="00690470">
      <w:r>
        <w:separator/>
      </w:r>
    </w:p>
  </w:endnote>
  <w:endnote w:type="continuationSeparator" w:id="0">
    <w:p w14:paraId="66AFA960" w14:textId="77777777" w:rsidR="000A19B6" w:rsidRDefault="000A19B6" w:rsidP="006904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ndale Sans UI">
    <w:altName w:val="Times New Roman"/>
    <w:charset w:val="00"/>
    <w:family w:val="auto"/>
    <w:pitch w:val="variable"/>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EE21ED" w14:textId="77777777" w:rsidR="000A19B6" w:rsidRDefault="000A19B6" w:rsidP="00690470">
      <w:r>
        <w:separator/>
      </w:r>
    </w:p>
  </w:footnote>
  <w:footnote w:type="continuationSeparator" w:id="0">
    <w:p w14:paraId="4E8441C9" w14:textId="77777777" w:rsidR="000A19B6" w:rsidRDefault="000A19B6" w:rsidP="0069047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676DAF"/>
    <w:multiLevelType w:val="hybridMultilevel"/>
    <w:tmpl w:val="90BADAB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C21718D"/>
    <w:multiLevelType w:val="multilevel"/>
    <w:tmpl w:val="E256A658"/>
    <w:lvl w:ilvl="0">
      <w:start w:val="3"/>
      <w:numFmt w:val="decimal"/>
      <w:lvlText w:val="%1."/>
      <w:lvlJc w:val="left"/>
      <w:pPr>
        <w:ind w:left="360" w:hanging="360"/>
      </w:pPr>
      <w:rPr>
        <w:rFonts w:hint="default"/>
      </w:rPr>
    </w:lvl>
    <w:lvl w:ilvl="1">
      <w:start w:val="4"/>
      <w:numFmt w:val="decimal"/>
      <w:lvlText w:val="%1.%2."/>
      <w:lvlJc w:val="left"/>
      <w:pPr>
        <w:ind w:left="1500" w:hanging="36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140" w:hanging="72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6780" w:hanging="108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420" w:hanging="1440"/>
      </w:pPr>
      <w:rPr>
        <w:rFonts w:hint="default"/>
      </w:rPr>
    </w:lvl>
    <w:lvl w:ilvl="8">
      <w:start w:val="1"/>
      <w:numFmt w:val="decimal"/>
      <w:lvlText w:val="%1.%2.%3.%4.%5.%6.%7.%8.%9."/>
      <w:lvlJc w:val="left"/>
      <w:pPr>
        <w:ind w:left="10920" w:hanging="1800"/>
      </w:pPr>
      <w:rPr>
        <w:rFonts w:hint="default"/>
      </w:rPr>
    </w:lvl>
  </w:abstractNum>
  <w:abstractNum w:abstractNumId="2" w15:restartNumberingAfterBreak="0">
    <w:nsid w:val="0DD72FA5"/>
    <w:multiLevelType w:val="hybridMultilevel"/>
    <w:tmpl w:val="924A8C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8C00A2"/>
    <w:multiLevelType w:val="hybridMultilevel"/>
    <w:tmpl w:val="D1C85FF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15:restartNumberingAfterBreak="0">
    <w:nsid w:val="157C6391"/>
    <w:multiLevelType w:val="hybridMultilevel"/>
    <w:tmpl w:val="B2A277CA"/>
    <w:lvl w:ilvl="0" w:tplc="946A397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15:restartNumberingAfterBreak="0">
    <w:nsid w:val="1F792207"/>
    <w:multiLevelType w:val="multilevel"/>
    <w:tmpl w:val="13760D3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855" w:hanging="720"/>
      </w:pPr>
      <w:rPr>
        <w:rFonts w:hint="default"/>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0DC3F47"/>
    <w:multiLevelType w:val="hybridMultilevel"/>
    <w:tmpl w:val="6FD8297C"/>
    <w:lvl w:ilvl="0" w:tplc="0419000F">
      <w:start w:val="1"/>
      <w:numFmt w:val="decimal"/>
      <w:lvlText w:val="%1."/>
      <w:lvlJc w:val="left"/>
      <w:pPr>
        <w:ind w:left="502"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3995D26"/>
    <w:multiLevelType w:val="multilevel"/>
    <w:tmpl w:val="D00AA1D4"/>
    <w:lvl w:ilvl="0">
      <w:start w:val="1"/>
      <w:numFmt w:val="decimal"/>
      <w:lvlText w:val="%1."/>
      <w:lvlJc w:val="left"/>
      <w:pPr>
        <w:tabs>
          <w:tab w:val="num" w:pos="900"/>
        </w:tabs>
        <w:ind w:left="90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8" w15:restartNumberingAfterBreak="0">
    <w:nsid w:val="245E5BC5"/>
    <w:multiLevelType w:val="hybridMultilevel"/>
    <w:tmpl w:val="EB7EE2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59B63C0"/>
    <w:multiLevelType w:val="multilevel"/>
    <w:tmpl w:val="B8201EFA"/>
    <w:lvl w:ilvl="0">
      <w:start w:val="1"/>
      <w:numFmt w:val="decimal"/>
      <w:lvlText w:val="%1."/>
      <w:lvlJc w:val="left"/>
      <w:pPr>
        <w:ind w:left="360" w:hanging="360"/>
      </w:pPr>
      <w:rPr>
        <w:b/>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1C87632"/>
    <w:multiLevelType w:val="multilevel"/>
    <w:tmpl w:val="0EFC5E7E"/>
    <w:lvl w:ilvl="0">
      <w:start w:val="1"/>
      <w:numFmt w:val="decimal"/>
      <w:suff w:val="space"/>
      <w:lvlText w:val="%1."/>
      <w:lvlJc w:val="left"/>
      <w:pPr>
        <w:ind w:left="0" w:firstLine="0"/>
      </w:pPr>
      <w:rPr>
        <w:rFonts w:hint="default"/>
        <w:b/>
        <w:bCs/>
      </w:rPr>
    </w:lvl>
    <w:lvl w:ilvl="1">
      <w:start w:val="1"/>
      <w:numFmt w:val="decimal"/>
      <w:suff w:val="space"/>
      <w:lvlText w:val="%1.%2."/>
      <w:lvlJc w:val="left"/>
      <w:pPr>
        <w:ind w:left="432" w:hanging="432"/>
      </w:pPr>
      <w:rPr>
        <w:rFonts w:hint="default"/>
        <w:b w:val="0"/>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3993B9C"/>
    <w:multiLevelType w:val="hybridMultilevel"/>
    <w:tmpl w:val="32184754"/>
    <w:lvl w:ilvl="0" w:tplc="946A397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15:restartNumberingAfterBreak="0">
    <w:nsid w:val="36B27738"/>
    <w:multiLevelType w:val="multilevel"/>
    <w:tmpl w:val="A1F26A1C"/>
    <w:lvl w:ilvl="0">
      <w:start w:val="1"/>
      <w:numFmt w:val="upperRoman"/>
      <w:lvlText w:val="%1."/>
      <w:lvlJc w:val="left"/>
      <w:pPr>
        <w:ind w:left="1080" w:hanging="720"/>
      </w:pPr>
      <w:rPr>
        <w:rFonts w:hint="default"/>
      </w:rPr>
    </w:lvl>
    <w:lvl w:ilvl="1">
      <w:start w:val="1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15:restartNumberingAfterBreak="0">
    <w:nsid w:val="376D1130"/>
    <w:multiLevelType w:val="hybridMultilevel"/>
    <w:tmpl w:val="6FD8297C"/>
    <w:lvl w:ilvl="0" w:tplc="0419000F">
      <w:start w:val="1"/>
      <w:numFmt w:val="decimal"/>
      <w:lvlText w:val="%1."/>
      <w:lvlJc w:val="left"/>
      <w:pPr>
        <w:ind w:left="502"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B7B0AC1"/>
    <w:multiLevelType w:val="hybridMultilevel"/>
    <w:tmpl w:val="EB0A5BC2"/>
    <w:lvl w:ilvl="0" w:tplc="946A397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15:restartNumberingAfterBreak="0">
    <w:nsid w:val="3EB574E7"/>
    <w:multiLevelType w:val="hybridMultilevel"/>
    <w:tmpl w:val="FEB4016E"/>
    <w:lvl w:ilvl="0" w:tplc="946A397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477F216E"/>
    <w:multiLevelType w:val="hybridMultilevel"/>
    <w:tmpl w:val="605AE3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3FF3814"/>
    <w:multiLevelType w:val="multilevel"/>
    <w:tmpl w:val="C24C5CE4"/>
    <w:lvl w:ilvl="0">
      <w:start w:val="1"/>
      <w:numFmt w:val="decimal"/>
      <w:lvlText w:val="%1."/>
      <w:lvlJc w:val="left"/>
      <w:pPr>
        <w:ind w:left="384" w:hanging="360"/>
      </w:pPr>
      <w:rPr>
        <w:rFonts w:hint="default"/>
        <w:b/>
        <w:color w:val="auto"/>
      </w:rPr>
    </w:lvl>
    <w:lvl w:ilvl="1">
      <w:start w:val="1"/>
      <w:numFmt w:val="decimal"/>
      <w:isLgl/>
      <w:lvlText w:val="%1.%2."/>
      <w:lvlJc w:val="left"/>
      <w:pPr>
        <w:ind w:left="2193" w:hanging="1200"/>
      </w:pPr>
      <w:rPr>
        <w:rFonts w:hint="default"/>
        <w:color w:val="auto"/>
      </w:rPr>
    </w:lvl>
    <w:lvl w:ilvl="2">
      <w:start w:val="1"/>
      <w:numFmt w:val="decimal"/>
      <w:isLgl/>
      <w:lvlText w:val="%1.%2.%3."/>
      <w:lvlJc w:val="left"/>
      <w:pPr>
        <w:ind w:left="2594" w:hanging="1200"/>
      </w:pPr>
      <w:rPr>
        <w:rFonts w:hint="default"/>
        <w:color w:val="auto"/>
      </w:rPr>
    </w:lvl>
    <w:lvl w:ilvl="3">
      <w:start w:val="1"/>
      <w:numFmt w:val="decimal"/>
      <w:isLgl/>
      <w:lvlText w:val="%1.%2.%3.%4."/>
      <w:lvlJc w:val="left"/>
      <w:pPr>
        <w:ind w:left="3279" w:hanging="1200"/>
      </w:pPr>
      <w:rPr>
        <w:rFonts w:hint="default"/>
        <w:color w:val="auto"/>
      </w:rPr>
    </w:lvl>
    <w:lvl w:ilvl="4">
      <w:start w:val="1"/>
      <w:numFmt w:val="decimal"/>
      <w:isLgl/>
      <w:lvlText w:val="%1.%2.%3.%4.%5."/>
      <w:lvlJc w:val="left"/>
      <w:pPr>
        <w:ind w:left="3964" w:hanging="1200"/>
      </w:pPr>
      <w:rPr>
        <w:rFonts w:hint="default"/>
        <w:color w:val="auto"/>
      </w:rPr>
    </w:lvl>
    <w:lvl w:ilvl="5">
      <w:start w:val="1"/>
      <w:numFmt w:val="decimal"/>
      <w:isLgl/>
      <w:lvlText w:val="%1.%2.%3.%4.%5.%6."/>
      <w:lvlJc w:val="left"/>
      <w:pPr>
        <w:ind w:left="4889" w:hanging="1440"/>
      </w:pPr>
      <w:rPr>
        <w:rFonts w:hint="default"/>
        <w:color w:val="auto"/>
      </w:rPr>
    </w:lvl>
    <w:lvl w:ilvl="6">
      <w:start w:val="1"/>
      <w:numFmt w:val="decimal"/>
      <w:isLgl/>
      <w:lvlText w:val="%1.%2.%3.%4.%5.%6.%7."/>
      <w:lvlJc w:val="left"/>
      <w:pPr>
        <w:ind w:left="5934" w:hanging="1800"/>
      </w:pPr>
      <w:rPr>
        <w:rFonts w:hint="default"/>
        <w:color w:val="auto"/>
      </w:rPr>
    </w:lvl>
    <w:lvl w:ilvl="7">
      <w:start w:val="1"/>
      <w:numFmt w:val="decimal"/>
      <w:isLgl/>
      <w:lvlText w:val="%1.%2.%3.%4.%5.%6.%7.%8."/>
      <w:lvlJc w:val="left"/>
      <w:pPr>
        <w:ind w:left="6619" w:hanging="1800"/>
      </w:pPr>
      <w:rPr>
        <w:rFonts w:hint="default"/>
        <w:color w:val="auto"/>
      </w:rPr>
    </w:lvl>
    <w:lvl w:ilvl="8">
      <w:start w:val="1"/>
      <w:numFmt w:val="decimal"/>
      <w:isLgl/>
      <w:lvlText w:val="%1.%2.%3.%4.%5.%6.%7.%8.%9."/>
      <w:lvlJc w:val="left"/>
      <w:pPr>
        <w:ind w:left="7664" w:hanging="2160"/>
      </w:pPr>
      <w:rPr>
        <w:rFonts w:hint="default"/>
        <w:color w:val="auto"/>
      </w:rPr>
    </w:lvl>
  </w:abstractNum>
  <w:abstractNum w:abstractNumId="18" w15:restartNumberingAfterBreak="0">
    <w:nsid w:val="55683EA5"/>
    <w:multiLevelType w:val="hybridMultilevel"/>
    <w:tmpl w:val="8314F7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6110923"/>
    <w:multiLevelType w:val="hybridMultilevel"/>
    <w:tmpl w:val="A8205598"/>
    <w:lvl w:ilvl="0" w:tplc="08FAC5D8">
      <w:start w:val="1"/>
      <w:numFmt w:val="decimal"/>
      <w:lvlText w:val="%1."/>
      <w:lvlJc w:val="left"/>
      <w:pPr>
        <w:ind w:left="1080" w:hanging="360"/>
      </w:pPr>
      <w:rPr>
        <w:rFonts w:hint="default"/>
        <w:i w:val="0"/>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15:restartNumberingAfterBreak="0">
    <w:nsid w:val="5C6F5026"/>
    <w:multiLevelType w:val="hybridMultilevel"/>
    <w:tmpl w:val="1F66FBF8"/>
    <w:lvl w:ilvl="0" w:tplc="88B29E16">
      <w:start w:val="1"/>
      <w:numFmt w:val="decimal"/>
      <w:lvlText w:val="%1."/>
      <w:lvlJc w:val="left"/>
      <w:pPr>
        <w:ind w:left="1212"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1" w15:restartNumberingAfterBreak="0">
    <w:nsid w:val="5F796A42"/>
    <w:multiLevelType w:val="hybridMultilevel"/>
    <w:tmpl w:val="8AAA3A74"/>
    <w:lvl w:ilvl="0" w:tplc="4C027D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5FAC2657"/>
    <w:multiLevelType w:val="hybridMultilevel"/>
    <w:tmpl w:val="00146ACE"/>
    <w:lvl w:ilvl="0" w:tplc="EBE65896">
      <w:start w:val="1"/>
      <w:numFmt w:val="decimal"/>
      <w:lvlText w:val="%1."/>
      <w:lvlJc w:val="left"/>
      <w:pPr>
        <w:ind w:left="786" w:hanging="360"/>
      </w:p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23" w15:restartNumberingAfterBreak="0">
    <w:nsid w:val="63F32955"/>
    <w:multiLevelType w:val="hybridMultilevel"/>
    <w:tmpl w:val="50DA0C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4751FC5"/>
    <w:multiLevelType w:val="hybridMultilevel"/>
    <w:tmpl w:val="72F23DF4"/>
    <w:lvl w:ilvl="0" w:tplc="8750898E">
      <w:start w:val="1"/>
      <w:numFmt w:val="decimal"/>
      <w:lvlText w:val="%1."/>
      <w:lvlJc w:val="left"/>
      <w:pPr>
        <w:ind w:left="811" w:hanging="360"/>
      </w:pPr>
      <w:rPr>
        <w:rFonts w:hint="default"/>
      </w:rPr>
    </w:lvl>
    <w:lvl w:ilvl="1" w:tplc="04190019" w:tentative="1">
      <w:start w:val="1"/>
      <w:numFmt w:val="lowerLetter"/>
      <w:lvlText w:val="%2."/>
      <w:lvlJc w:val="left"/>
      <w:pPr>
        <w:ind w:left="1531" w:hanging="360"/>
      </w:pPr>
    </w:lvl>
    <w:lvl w:ilvl="2" w:tplc="0419001B" w:tentative="1">
      <w:start w:val="1"/>
      <w:numFmt w:val="lowerRoman"/>
      <w:lvlText w:val="%3."/>
      <w:lvlJc w:val="right"/>
      <w:pPr>
        <w:ind w:left="2251" w:hanging="180"/>
      </w:pPr>
    </w:lvl>
    <w:lvl w:ilvl="3" w:tplc="0419000F" w:tentative="1">
      <w:start w:val="1"/>
      <w:numFmt w:val="decimal"/>
      <w:lvlText w:val="%4."/>
      <w:lvlJc w:val="left"/>
      <w:pPr>
        <w:ind w:left="2971" w:hanging="360"/>
      </w:pPr>
    </w:lvl>
    <w:lvl w:ilvl="4" w:tplc="04190019" w:tentative="1">
      <w:start w:val="1"/>
      <w:numFmt w:val="lowerLetter"/>
      <w:lvlText w:val="%5."/>
      <w:lvlJc w:val="left"/>
      <w:pPr>
        <w:ind w:left="3691" w:hanging="360"/>
      </w:pPr>
    </w:lvl>
    <w:lvl w:ilvl="5" w:tplc="0419001B" w:tentative="1">
      <w:start w:val="1"/>
      <w:numFmt w:val="lowerRoman"/>
      <w:lvlText w:val="%6."/>
      <w:lvlJc w:val="right"/>
      <w:pPr>
        <w:ind w:left="4411" w:hanging="180"/>
      </w:pPr>
    </w:lvl>
    <w:lvl w:ilvl="6" w:tplc="0419000F" w:tentative="1">
      <w:start w:val="1"/>
      <w:numFmt w:val="decimal"/>
      <w:lvlText w:val="%7."/>
      <w:lvlJc w:val="left"/>
      <w:pPr>
        <w:ind w:left="5131" w:hanging="360"/>
      </w:pPr>
    </w:lvl>
    <w:lvl w:ilvl="7" w:tplc="04190019" w:tentative="1">
      <w:start w:val="1"/>
      <w:numFmt w:val="lowerLetter"/>
      <w:lvlText w:val="%8."/>
      <w:lvlJc w:val="left"/>
      <w:pPr>
        <w:ind w:left="5851" w:hanging="360"/>
      </w:pPr>
    </w:lvl>
    <w:lvl w:ilvl="8" w:tplc="0419001B" w:tentative="1">
      <w:start w:val="1"/>
      <w:numFmt w:val="lowerRoman"/>
      <w:lvlText w:val="%9."/>
      <w:lvlJc w:val="right"/>
      <w:pPr>
        <w:ind w:left="6571" w:hanging="180"/>
      </w:pPr>
    </w:lvl>
  </w:abstractNum>
  <w:abstractNum w:abstractNumId="25" w15:restartNumberingAfterBreak="0">
    <w:nsid w:val="699D6B1D"/>
    <w:multiLevelType w:val="hybridMultilevel"/>
    <w:tmpl w:val="ECDA232A"/>
    <w:lvl w:ilvl="0" w:tplc="ABCC5A9E">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705B240A"/>
    <w:multiLevelType w:val="hybridMultilevel"/>
    <w:tmpl w:val="7C60142E"/>
    <w:lvl w:ilvl="0" w:tplc="B1489B08">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73432468"/>
    <w:multiLevelType w:val="hybridMultilevel"/>
    <w:tmpl w:val="920C5CE2"/>
    <w:lvl w:ilvl="0" w:tplc="946A397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8" w15:restartNumberingAfterBreak="0">
    <w:nsid w:val="7928351C"/>
    <w:multiLevelType w:val="hybridMultilevel"/>
    <w:tmpl w:val="40067E84"/>
    <w:lvl w:ilvl="0" w:tplc="946A397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9" w15:restartNumberingAfterBreak="0">
    <w:nsid w:val="7A490D02"/>
    <w:multiLevelType w:val="hybridMultilevel"/>
    <w:tmpl w:val="503C941E"/>
    <w:lvl w:ilvl="0" w:tplc="946A397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0" w15:restartNumberingAfterBreak="0">
    <w:nsid w:val="7C1A3FEC"/>
    <w:multiLevelType w:val="hybridMultilevel"/>
    <w:tmpl w:val="E6B42936"/>
    <w:lvl w:ilvl="0" w:tplc="99FCC0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2"/>
  </w:num>
  <w:num w:numId="2">
    <w:abstractNumId w:val="5"/>
  </w:num>
  <w:num w:numId="3">
    <w:abstractNumId w:val="19"/>
  </w:num>
  <w:num w:numId="4">
    <w:abstractNumId w:val="20"/>
  </w:num>
  <w:num w:numId="5">
    <w:abstractNumId w:val="25"/>
  </w:num>
  <w:num w:numId="6">
    <w:abstractNumId w:val="30"/>
  </w:num>
  <w:num w:numId="7">
    <w:abstractNumId w:val="17"/>
  </w:num>
  <w:num w:numId="8">
    <w:abstractNumId w:val="7"/>
  </w:num>
  <w:num w:numId="9">
    <w:abstractNumId w:val="1"/>
  </w:num>
  <w:num w:numId="10">
    <w:abstractNumId w:val="24"/>
  </w:num>
  <w:num w:numId="11">
    <w:abstractNumId w:val="8"/>
  </w:num>
  <w:num w:numId="12">
    <w:abstractNumId w:val="23"/>
  </w:num>
  <w:num w:numId="13">
    <w:abstractNumId w:val="0"/>
  </w:num>
  <w:num w:numId="14">
    <w:abstractNumId w:val="21"/>
  </w:num>
  <w:num w:numId="15">
    <w:abstractNumId w:val="6"/>
  </w:num>
  <w:num w:numId="16">
    <w:abstractNumId w:val="2"/>
  </w:num>
  <w:num w:numId="17">
    <w:abstractNumId w:val="18"/>
  </w:num>
  <w:num w:numId="18">
    <w:abstractNumId w:val="13"/>
  </w:num>
  <w:num w:numId="19">
    <w:abstractNumId w:val="16"/>
  </w:num>
  <w:num w:numId="20">
    <w:abstractNumId w:val="3"/>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4"/>
  </w:num>
  <w:num w:numId="24">
    <w:abstractNumId w:val="15"/>
  </w:num>
  <w:num w:numId="25">
    <w:abstractNumId w:val="27"/>
  </w:num>
  <w:num w:numId="26">
    <w:abstractNumId w:val="29"/>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8"/>
  </w:num>
  <w:num w:numId="29">
    <w:abstractNumId w:val="11"/>
  </w:num>
  <w:num w:numId="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9"/>
  </w:num>
  <w:num w:numId="32">
    <w:abstractNumId w:val="9"/>
  </w:num>
  <w:num w:numId="3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0470"/>
    <w:rsid w:val="00002B03"/>
    <w:rsid w:val="00006367"/>
    <w:rsid w:val="00016E0F"/>
    <w:rsid w:val="00035DCF"/>
    <w:rsid w:val="000459DF"/>
    <w:rsid w:val="0005572A"/>
    <w:rsid w:val="00057389"/>
    <w:rsid w:val="00061928"/>
    <w:rsid w:val="00064536"/>
    <w:rsid w:val="00071E2E"/>
    <w:rsid w:val="0007333C"/>
    <w:rsid w:val="00076F05"/>
    <w:rsid w:val="00080BB9"/>
    <w:rsid w:val="00081845"/>
    <w:rsid w:val="0008577B"/>
    <w:rsid w:val="000903EC"/>
    <w:rsid w:val="000958E9"/>
    <w:rsid w:val="000A19B6"/>
    <w:rsid w:val="000A3350"/>
    <w:rsid w:val="000A3402"/>
    <w:rsid w:val="000B4FAF"/>
    <w:rsid w:val="000C6F40"/>
    <w:rsid w:val="000D6067"/>
    <w:rsid w:val="000E3537"/>
    <w:rsid w:val="00102C6E"/>
    <w:rsid w:val="00122443"/>
    <w:rsid w:val="00124F0E"/>
    <w:rsid w:val="00131DB0"/>
    <w:rsid w:val="001344BA"/>
    <w:rsid w:val="00134793"/>
    <w:rsid w:val="00154B0A"/>
    <w:rsid w:val="0016632D"/>
    <w:rsid w:val="0017208C"/>
    <w:rsid w:val="00175EC3"/>
    <w:rsid w:val="00181843"/>
    <w:rsid w:val="001A0848"/>
    <w:rsid w:val="001A2138"/>
    <w:rsid w:val="001A30A7"/>
    <w:rsid w:val="001B6A37"/>
    <w:rsid w:val="001D3E1C"/>
    <w:rsid w:val="001D4409"/>
    <w:rsid w:val="00203FF6"/>
    <w:rsid w:val="002128C9"/>
    <w:rsid w:val="00214932"/>
    <w:rsid w:val="00223741"/>
    <w:rsid w:val="00231FB5"/>
    <w:rsid w:val="0023493B"/>
    <w:rsid w:val="00235740"/>
    <w:rsid w:val="00272938"/>
    <w:rsid w:val="00276B33"/>
    <w:rsid w:val="0029013A"/>
    <w:rsid w:val="0029196E"/>
    <w:rsid w:val="002A291B"/>
    <w:rsid w:val="002C5365"/>
    <w:rsid w:val="002D057A"/>
    <w:rsid w:val="002D3558"/>
    <w:rsid w:val="002D7D83"/>
    <w:rsid w:val="002E01F6"/>
    <w:rsid w:val="002E2411"/>
    <w:rsid w:val="002F4536"/>
    <w:rsid w:val="002F79F4"/>
    <w:rsid w:val="002F7A43"/>
    <w:rsid w:val="002F7E4A"/>
    <w:rsid w:val="002F7F54"/>
    <w:rsid w:val="003013A7"/>
    <w:rsid w:val="00303A6C"/>
    <w:rsid w:val="003055D7"/>
    <w:rsid w:val="003106CD"/>
    <w:rsid w:val="00312C11"/>
    <w:rsid w:val="003165B9"/>
    <w:rsid w:val="00320EBA"/>
    <w:rsid w:val="00322FEC"/>
    <w:rsid w:val="0033287B"/>
    <w:rsid w:val="00332DB0"/>
    <w:rsid w:val="0033582E"/>
    <w:rsid w:val="00337249"/>
    <w:rsid w:val="003649AD"/>
    <w:rsid w:val="0036532E"/>
    <w:rsid w:val="00366659"/>
    <w:rsid w:val="00371BE6"/>
    <w:rsid w:val="00371C48"/>
    <w:rsid w:val="00375C41"/>
    <w:rsid w:val="003870FA"/>
    <w:rsid w:val="003872AD"/>
    <w:rsid w:val="00387343"/>
    <w:rsid w:val="00392B05"/>
    <w:rsid w:val="00393A6E"/>
    <w:rsid w:val="003A55BD"/>
    <w:rsid w:val="003B31DA"/>
    <w:rsid w:val="003D1306"/>
    <w:rsid w:val="003D277A"/>
    <w:rsid w:val="003D313B"/>
    <w:rsid w:val="003D323D"/>
    <w:rsid w:val="003E37AB"/>
    <w:rsid w:val="003F3372"/>
    <w:rsid w:val="003F6A15"/>
    <w:rsid w:val="003F7D6B"/>
    <w:rsid w:val="004005E0"/>
    <w:rsid w:val="00414C32"/>
    <w:rsid w:val="004205CA"/>
    <w:rsid w:val="004229E4"/>
    <w:rsid w:val="004313A1"/>
    <w:rsid w:val="0043686A"/>
    <w:rsid w:val="00441DAA"/>
    <w:rsid w:val="004445B1"/>
    <w:rsid w:val="004459B9"/>
    <w:rsid w:val="00446A0B"/>
    <w:rsid w:val="00450BC7"/>
    <w:rsid w:val="00460868"/>
    <w:rsid w:val="00460B2B"/>
    <w:rsid w:val="004624F0"/>
    <w:rsid w:val="00462D4B"/>
    <w:rsid w:val="00483C1D"/>
    <w:rsid w:val="00491C2B"/>
    <w:rsid w:val="00492AB1"/>
    <w:rsid w:val="00496BBD"/>
    <w:rsid w:val="004A4211"/>
    <w:rsid w:val="004B2580"/>
    <w:rsid w:val="004B6F8B"/>
    <w:rsid w:val="004C20D8"/>
    <w:rsid w:val="004C4035"/>
    <w:rsid w:val="004D3E58"/>
    <w:rsid w:val="004D7062"/>
    <w:rsid w:val="004E648E"/>
    <w:rsid w:val="004E7FD2"/>
    <w:rsid w:val="004F0E28"/>
    <w:rsid w:val="004F5818"/>
    <w:rsid w:val="004F7B03"/>
    <w:rsid w:val="00511915"/>
    <w:rsid w:val="00514AA5"/>
    <w:rsid w:val="005152B4"/>
    <w:rsid w:val="005158A7"/>
    <w:rsid w:val="0051716B"/>
    <w:rsid w:val="00523D53"/>
    <w:rsid w:val="00532892"/>
    <w:rsid w:val="00544279"/>
    <w:rsid w:val="0054498B"/>
    <w:rsid w:val="0055105F"/>
    <w:rsid w:val="005522ED"/>
    <w:rsid w:val="00552782"/>
    <w:rsid w:val="00560C99"/>
    <w:rsid w:val="005702B2"/>
    <w:rsid w:val="00573B22"/>
    <w:rsid w:val="00575A69"/>
    <w:rsid w:val="00577D37"/>
    <w:rsid w:val="00580CFB"/>
    <w:rsid w:val="005902DD"/>
    <w:rsid w:val="00590975"/>
    <w:rsid w:val="00592429"/>
    <w:rsid w:val="00592747"/>
    <w:rsid w:val="005A1E3B"/>
    <w:rsid w:val="005A60FC"/>
    <w:rsid w:val="005A70DF"/>
    <w:rsid w:val="005B5072"/>
    <w:rsid w:val="005B6DB7"/>
    <w:rsid w:val="005C4666"/>
    <w:rsid w:val="005C4A13"/>
    <w:rsid w:val="005C4B0D"/>
    <w:rsid w:val="005D495B"/>
    <w:rsid w:val="005E1EE1"/>
    <w:rsid w:val="005E4A5D"/>
    <w:rsid w:val="005E5C6D"/>
    <w:rsid w:val="005F5A1D"/>
    <w:rsid w:val="006075F7"/>
    <w:rsid w:val="006103EB"/>
    <w:rsid w:val="00615907"/>
    <w:rsid w:val="00630C29"/>
    <w:rsid w:val="00642F63"/>
    <w:rsid w:val="00643915"/>
    <w:rsid w:val="00646857"/>
    <w:rsid w:val="00651CC6"/>
    <w:rsid w:val="00652306"/>
    <w:rsid w:val="006527B5"/>
    <w:rsid w:val="006553C6"/>
    <w:rsid w:val="0065708F"/>
    <w:rsid w:val="006627C5"/>
    <w:rsid w:val="00664952"/>
    <w:rsid w:val="00667B26"/>
    <w:rsid w:val="00680A83"/>
    <w:rsid w:val="006850F2"/>
    <w:rsid w:val="00690470"/>
    <w:rsid w:val="0069751E"/>
    <w:rsid w:val="006B15C7"/>
    <w:rsid w:val="006B2E73"/>
    <w:rsid w:val="006B2FD0"/>
    <w:rsid w:val="006C4338"/>
    <w:rsid w:val="006C5266"/>
    <w:rsid w:val="006C7ACD"/>
    <w:rsid w:val="006D453E"/>
    <w:rsid w:val="006D5164"/>
    <w:rsid w:val="006E65E0"/>
    <w:rsid w:val="006F4D00"/>
    <w:rsid w:val="00703299"/>
    <w:rsid w:val="0071464B"/>
    <w:rsid w:val="00717F3D"/>
    <w:rsid w:val="007212A9"/>
    <w:rsid w:val="00740F69"/>
    <w:rsid w:val="0074313F"/>
    <w:rsid w:val="00743AB8"/>
    <w:rsid w:val="00745B51"/>
    <w:rsid w:val="007522EE"/>
    <w:rsid w:val="00753C3D"/>
    <w:rsid w:val="007560DF"/>
    <w:rsid w:val="007575E8"/>
    <w:rsid w:val="007625D5"/>
    <w:rsid w:val="00763F4C"/>
    <w:rsid w:val="00775303"/>
    <w:rsid w:val="00780355"/>
    <w:rsid w:val="00784B95"/>
    <w:rsid w:val="00790A81"/>
    <w:rsid w:val="00793CE6"/>
    <w:rsid w:val="007957E4"/>
    <w:rsid w:val="007A3097"/>
    <w:rsid w:val="007B469F"/>
    <w:rsid w:val="007D5B6C"/>
    <w:rsid w:val="007E4FFB"/>
    <w:rsid w:val="007E74D2"/>
    <w:rsid w:val="007F0D03"/>
    <w:rsid w:val="007F7EA9"/>
    <w:rsid w:val="008072B9"/>
    <w:rsid w:val="00807A2A"/>
    <w:rsid w:val="008176DA"/>
    <w:rsid w:val="00822528"/>
    <w:rsid w:val="00833CA9"/>
    <w:rsid w:val="00851A51"/>
    <w:rsid w:val="00861745"/>
    <w:rsid w:val="00873705"/>
    <w:rsid w:val="008A5087"/>
    <w:rsid w:val="008B0F20"/>
    <w:rsid w:val="008C23A1"/>
    <w:rsid w:val="008C4ED8"/>
    <w:rsid w:val="008D3D50"/>
    <w:rsid w:val="008D62A9"/>
    <w:rsid w:val="008D7B6B"/>
    <w:rsid w:val="008E0CBA"/>
    <w:rsid w:val="008E18EE"/>
    <w:rsid w:val="008E22A7"/>
    <w:rsid w:val="008E4BA6"/>
    <w:rsid w:val="008E5876"/>
    <w:rsid w:val="008F0864"/>
    <w:rsid w:val="008F2512"/>
    <w:rsid w:val="009062E4"/>
    <w:rsid w:val="00920322"/>
    <w:rsid w:val="009309B5"/>
    <w:rsid w:val="009345BE"/>
    <w:rsid w:val="009411D4"/>
    <w:rsid w:val="009432E7"/>
    <w:rsid w:val="00944BA1"/>
    <w:rsid w:val="00950BFC"/>
    <w:rsid w:val="00950CB9"/>
    <w:rsid w:val="009520FB"/>
    <w:rsid w:val="00955D93"/>
    <w:rsid w:val="009635DF"/>
    <w:rsid w:val="00963DB4"/>
    <w:rsid w:val="00964D5E"/>
    <w:rsid w:val="00972BB5"/>
    <w:rsid w:val="0097557F"/>
    <w:rsid w:val="00976538"/>
    <w:rsid w:val="00984A87"/>
    <w:rsid w:val="00990982"/>
    <w:rsid w:val="009A31E3"/>
    <w:rsid w:val="009A6AC6"/>
    <w:rsid w:val="009B6D78"/>
    <w:rsid w:val="009C3345"/>
    <w:rsid w:val="009D0B7F"/>
    <w:rsid w:val="009F0C4C"/>
    <w:rsid w:val="009F617F"/>
    <w:rsid w:val="009F7405"/>
    <w:rsid w:val="00A14763"/>
    <w:rsid w:val="00A22819"/>
    <w:rsid w:val="00A23D37"/>
    <w:rsid w:val="00A250AB"/>
    <w:rsid w:val="00A36980"/>
    <w:rsid w:val="00A37906"/>
    <w:rsid w:val="00A4362D"/>
    <w:rsid w:val="00A548A8"/>
    <w:rsid w:val="00A5647A"/>
    <w:rsid w:val="00A56A3B"/>
    <w:rsid w:val="00A612D9"/>
    <w:rsid w:val="00A734D6"/>
    <w:rsid w:val="00A770A3"/>
    <w:rsid w:val="00A806FE"/>
    <w:rsid w:val="00A8291C"/>
    <w:rsid w:val="00A86A9D"/>
    <w:rsid w:val="00A979F3"/>
    <w:rsid w:val="00AB53EB"/>
    <w:rsid w:val="00AC0331"/>
    <w:rsid w:val="00AE175C"/>
    <w:rsid w:val="00AE1F3D"/>
    <w:rsid w:val="00AE4DBA"/>
    <w:rsid w:val="00AE5615"/>
    <w:rsid w:val="00AF43D0"/>
    <w:rsid w:val="00AF7F4C"/>
    <w:rsid w:val="00B01B75"/>
    <w:rsid w:val="00B02302"/>
    <w:rsid w:val="00B545FA"/>
    <w:rsid w:val="00B647F3"/>
    <w:rsid w:val="00B74057"/>
    <w:rsid w:val="00B81BF5"/>
    <w:rsid w:val="00BA47D3"/>
    <w:rsid w:val="00BA5BD1"/>
    <w:rsid w:val="00BB441C"/>
    <w:rsid w:val="00BC5638"/>
    <w:rsid w:val="00BD1FAF"/>
    <w:rsid w:val="00BD3FC4"/>
    <w:rsid w:val="00BE19C7"/>
    <w:rsid w:val="00BE1B84"/>
    <w:rsid w:val="00BE4E6E"/>
    <w:rsid w:val="00BE568B"/>
    <w:rsid w:val="00BE71F6"/>
    <w:rsid w:val="00BF06D6"/>
    <w:rsid w:val="00C3437E"/>
    <w:rsid w:val="00C37E65"/>
    <w:rsid w:val="00C4157F"/>
    <w:rsid w:val="00C41D4F"/>
    <w:rsid w:val="00C53D11"/>
    <w:rsid w:val="00C55BD4"/>
    <w:rsid w:val="00C70845"/>
    <w:rsid w:val="00C8368F"/>
    <w:rsid w:val="00C85F1C"/>
    <w:rsid w:val="00C86056"/>
    <w:rsid w:val="00C91015"/>
    <w:rsid w:val="00C915D4"/>
    <w:rsid w:val="00C92DF4"/>
    <w:rsid w:val="00CA0EE2"/>
    <w:rsid w:val="00CA49B6"/>
    <w:rsid w:val="00CA5BCF"/>
    <w:rsid w:val="00CA741E"/>
    <w:rsid w:val="00CC5B32"/>
    <w:rsid w:val="00CD3A33"/>
    <w:rsid w:val="00CE30BE"/>
    <w:rsid w:val="00CE3A93"/>
    <w:rsid w:val="00CE4D79"/>
    <w:rsid w:val="00CE4DA5"/>
    <w:rsid w:val="00CE58B6"/>
    <w:rsid w:val="00CF2639"/>
    <w:rsid w:val="00CF2E70"/>
    <w:rsid w:val="00CF4B28"/>
    <w:rsid w:val="00D04499"/>
    <w:rsid w:val="00D0751D"/>
    <w:rsid w:val="00D1131F"/>
    <w:rsid w:val="00D13115"/>
    <w:rsid w:val="00D1317F"/>
    <w:rsid w:val="00D167A9"/>
    <w:rsid w:val="00D201A3"/>
    <w:rsid w:val="00D2023F"/>
    <w:rsid w:val="00D214D1"/>
    <w:rsid w:val="00D33707"/>
    <w:rsid w:val="00D35F8D"/>
    <w:rsid w:val="00D37AEB"/>
    <w:rsid w:val="00D5406A"/>
    <w:rsid w:val="00D6588A"/>
    <w:rsid w:val="00D72E4D"/>
    <w:rsid w:val="00D748A0"/>
    <w:rsid w:val="00D770E2"/>
    <w:rsid w:val="00D77583"/>
    <w:rsid w:val="00D77F98"/>
    <w:rsid w:val="00D87297"/>
    <w:rsid w:val="00D92E08"/>
    <w:rsid w:val="00DA28EB"/>
    <w:rsid w:val="00DA2E72"/>
    <w:rsid w:val="00DA35BD"/>
    <w:rsid w:val="00DA3760"/>
    <w:rsid w:val="00DA7600"/>
    <w:rsid w:val="00DB5D1D"/>
    <w:rsid w:val="00DC44FE"/>
    <w:rsid w:val="00DD2D53"/>
    <w:rsid w:val="00DD56CA"/>
    <w:rsid w:val="00DD7D18"/>
    <w:rsid w:val="00DE3752"/>
    <w:rsid w:val="00DE44D3"/>
    <w:rsid w:val="00E02293"/>
    <w:rsid w:val="00E03E10"/>
    <w:rsid w:val="00E0633C"/>
    <w:rsid w:val="00E11D11"/>
    <w:rsid w:val="00E12A42"/>
    <w:rsid w:val="00E17A9F"/>
    <w:rsid w:val="00E21206"/>
    <w:rsid w:val="00E23409"/>
    <w:rsid w:val="00E244D5"/>
    <w:rsid w:val="00E248D2"/>
    <w:rsid w:val="00E3245D"/>
    <w:rsid w:val="00E40572"/>
    <w:rsid w:val="00E41163"/>
    <w:rsid w:val="00E416A5"/>
    <w:rsid w:val="00E50312"/>
    <w:rsid w:val="00E5468C"/>
    <w:rsid w:val="00E570BE"/>
    <w:rsid w:val="00E57595"/>
    <w:rsid w:val="00E62A08"/>
    <w:rsid w:val="00E62E62"/>
    <w:rsid w:val="00E634A9"/>
    <w:rsid w:val="00E6539A"/>
    <w:rsid w:val="00E66356"/>
    <w:rsid w:val="00E72168"/>
    <w:rsid w:val="00E80AED"/>
    <w:rsid w:val="00E81418"/>
    <w:rsid w:val="00E86F77"/>
    <w:rsid w:val="00EA1EC1"/>
    <w:rsid w:val="00EA5D28"/>
    <w:rsid w:val="00EB062C"/>
    <w:rsid w:val="00EE083B"/>
    <w:rsid w:val="00EE1B9F"/>
    <w:rsid w:val="00EE41D4"/>
    <w:rsid w:val="00EE425D"/>
    <w:rsid w:val="00EE453C"/>
    <w:rsid w:val="00EE7A96"/>
    <w:rsid w:val="00F04D11"/>
    <w:rsid w:val="00F1456F"/>
    <w:rsid w:val="00F26000"/>
    <w:rsid w:val="00F26B61"/>
    <w:rsid w:val="00F31D84"/>
    <w:rsid w:val="00F33494"/>
    <w:rsid w:val="00F354E4"/>
    <w:rsid w:val="00F40992"/>
    <w:rsid w:val="00F46A6B"/>
    <w:rsid w:val="00F50A6F"/>
    <w:rsid w:val="00F50F92"/>
    <w:rsid w:val="00F578C4"/>
    <w:rsid w:val="00F86EBE"/>
    <w:rsid w:val="00FA6FCA"/>
    <w:rsid w:val="00FB2B38"/>
    <w:rsid w:val="00FC3C22"/>
    <w:rsid w:val="00FC6EC7"/>
    <w:rsid w:val="00FE52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9692CE"/>
  <w15:docId w15:val="{58CFA9A5-00FA-444B-97B7-174A648DE5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047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690470"/>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690470"/>
    <w:pPr>
      <w:keepNext/>
      <w:spacing w:before="240" w:after="60"/>
      <w:outlineLvl w:val="1"/>
    </w:pPr>
    <w:rPr>
      <w:rFonts w:ascii="Cambria" w:hAnsi="Cambria" w:cs="Cambria"/>
      <w:b/>
      <w:bCs/>
      <w:i/>
      <w:iCs/>
      <w:sz w:val="28"/>
      <w:szCs w:val="28"/>
    </w:rPr>
  </w:style>
  <w:style w:type="paragraph" w:styleId="3">
    <w:name w:val="heading 3"/>
    <w:aliases w:val="H3"/>
    <w:basedOn w:val="a"/>
    <w:next w:val="a"/>
    <w:link w:val="30"/>
    <w:qFormat/>
    <w:rsid w:val="00690470"/>
    <w:pPr>
      <w:keepNext/>
      <w:spacing w:before="240" w:after="60"/>
      <w:outlineLvl w:val="2"/>
    </w:pPr>
    <w:rPr>
      <w:rFonts w:ascii="Arial" w:hAnsi="Arial" w:cs="Arial"/>
      <w:b/>
      <w:bCs/>
      <w:sz w:val="26"/>
      <w:szCs w:val="26"/>
    </w:rPr>
  </w:style>
  <w:style w:type="paragraph" w:styleId="5">
    <w:name w:val="heading 5"/>
    <w:basedOn w:val="a"/>
    <w:next w:val="a"/>
    <w:link w:val="50"/>
    <w:uiPriority w:val="9"/>
    <w:semiHidden/>
    <w:unhideWhenUsed/>
    <w:qFormat/>
    <w:rsid w:val="003D1306"/>
    <w:pPr>
      <w:keepNext/>
      <w:keepLines/>
      <w:spacing w:before="200"/>
      <w:outlineLvl w:val="4"/>
    </w:pPr>
    <w:rPr>
      <w:rFonts w:asciiTheme="majorHAnsi" w:eastAsiaTheme="majorEastAsia" w:hAnsiTheme="majorHAnsi" w:cstheme="majorBidi"/>
      <w:color w:val="243F60" w:themeColor="accent1" w:themeShade="7F"/>
    </w:rPr>
  </w:style>
  <w:style w:type="paragraph" w:styleId="8">
    <w:name w:val="heading 8"/>
    <w:basedOn w:val="a"/>
    <w:next w:val="a"/>
    <w:link w:val="80"/>
    <w:uiPriority w:val="9"/>
    <w:semiHidden/>
    <w:unhideWhenUsed/>
    <w:qFormat/>
    <w:rsid w:val="0005572A"/>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90470"/>
    <w:rPr>
      <w:rFonts w:ascii="Arial" w:eastAsia="Times New Roman" w:hAnsi="Arial" w:cs="Arial"/>
      <w:b/>
      <w:bCs/>
      <w:kern w:val="32"/>
      <w:sz w:val="32"/>
      <w:szCs w:val="32"/>
      <w:lang w:eastAsia="ru-RU"/>
    </w:rPr>
  </w:style>
  <w:style w:type="character" w:customStyle="1" w:styleId="20">
    <w:name w:val="Заголовок 2 Знак"/>
    <w:basedOn w:val="a0"/>
    <w:link w:val="2"/>
    <w:rsid w:val="00690470"/>
    <w:rPr>
      <w:rFonts w:ascii="Cambria" w:eastAsia="Times New Roman" w:hAnsi="Cambria" w:cs="Cambria"/>
      <w:b/>
      <w:bCs/>
      <w:i/>
      <w:iCs/>
      <w:sz w:val="28"/>
      <w:szCs w:val="28"/>
      <w:lang w:eastAsia="ru-RU"/>
    </w:rPr>
  </w:style>
  <w:style w:type="character" w:customStyle="1" w:styleId="30">
    <w:name w:val="Заголовок 3 Знак"/>
    <w:aliases w:val="H3 Знак"/>
    <w:basedOn w:val="a0"/>
    <w:link w:val="3"/>
    <w:rsid w:val="00690470"/>
    <w:rPr>
      <w:rFonts w:ascii="Arial" w:eastAsia="Times New Roman" w:hAnsi="Arial" w:cs="Arial"/>
      <w:b/>
      <w:bCs/>
      <w:sz w:val="26"/>
      <w:szCs w:val="26"/>
      <w:lang w:eastAsia="ru-RU"/>
    </w:rPr>
  </w:style>
  <w:style w:type="paragraph" w:styleId="a3">
    <w:name w:val="List Paragraph"/>
    <w:aliases w:val="Маркер,Bullet Number,Нумерованый список,List Paragraph1,Bullet List,FooterText,numbered,lp1,название,Абзац списка1,Абзац списка4,SL_Абзац списка,List Paragraph,f_Абзац 1,Абзац списка2,Абзац списка11,ПАРАГРАФ,Текстовая"/>
    <w:basedOn w:val="a"/>
    <w:link w:val="a4"/>
    <w:uiPriority w:val="34"/>
    <w:qFormat/>
    <w:rsid w:val="00690470"/>
    <w:pPr>
      <w:ind w:left="708"/>
    </w:pPr>
  </w:style>
  <w:style w:type="character" w:styleId="a5">
    <w:name w:val="Hyperlink"/>
    <w:uiPriority w:val="99"/>
    <w:rsid w:val="00690470"/>
    <w:rPr>
      <w:color w:val="0000FF"/>
      <w:u w:val="single"/>
    </w:rPr>
  </w:style>
  <w:style w:type="paragraph" w:styleId="a6">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
    <w:link w:val="a7"/>
    <w:qFormat/>
    <w:rsid w:val="00690470"/>
    <w:pPr>
      <w:ind w:firstLine="709"/>
      <w:jc w:val="both"/>
    </w:pPr>
    <w:rPr>
      <w:rFonts w:eastAsia="MS Mincho"/>
      <w:sz w:val="26"/>
    </w:rPr>
  </w:style>
  <w:style w:type="character" w:customStyle="1" w:styleId="a7">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6"/>
    <w:qFormat/>
    <w:rsid w:val="00690470"/>
    <w:rPr>
      <w:rFonts w:ascii="Times New Roman" w:eastAsia="MS Mincho" w:hAnsi="Times New Roman" w:cs="Times New Roman"/>
      <w:sz w:val="26"/>
      <w:szCs w:val="24"/>
      <w:lang w:eastAsia="ru-RU"/>
    </w:rPr>
  </w:style>
  <w:style w:type="character" w:styleId="a8">
    <w:name w:val="footnote reference"/>
    <w:semiHidden/>
    <w:rsid w:val="00690470"/>
    <w:rPr>
      <w:vertAlign w:val="superscript"/>
    </w:rPr>
  </w:style>
  <w:style w:type="paragraph" w:styleId="a9">
    <w:name w:val="footnote text"/>
    <w:basedOn w:val="a"/>
    <w:link w:val="aa"/>
    <w:uiPriority w:val="99"/>
    <w:semiHidden/>
    <w:rsid w:val="00690470"/>
    <w:pPr>
      <w:widowControl w:val="0"/>
      <w:autoSpaceDE w:val="0"/>
      <w:autoSpaceDN w:val="0"/>
    </w:pPr>
    <w:rPr>
      <w:sz w:val="20"/>
      <w:szCs w:val="20"/>
    </w:rPr>
  </w:style>
  <w:style w:type="character" w:customStyle="1" w:styleId="aa">
    <w:name w:val="Текст сноски Знак"/>
    <w:basedOn w:val="a0"/>
    <w:link w:val="a9"/>
    <w:uiPriority w:val="99"/>
    <w:semiHidden/>
    <w:rsid w:val="00690470"/>
    <w:rPr>
      <w:rFonts w:ascii="Times New Roman" w:eastAsia="Times New Roman" w:hAnsi="Times New Roman" w:cs="Times New Roman"/>
      <w:sz w:val="20"/>
      <w:szCs w:val="20"/>
      <w:lang w:eastAsia="ru-RU"/>
    </w:rPr>
  </w:style>
  <w:style w:type="paragraph" w:styleId="ab">
    <w:name w:val="header"/>
    <w:aliases w:val="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basedOn w:val="a"/>
    <w:link w:val="ac"/>
    <w:unhideWhenUsed/>
    <w:rsid w:val="00C85F1C"/>
    <w:pPr>
      <w:tabs>
        <w:tab w:val="center" w:pos="4677"/>
        <w:tab w:val="right" w:pos="9355"/>
      </w:tabs>
    </w:pPr>
  </w:style>
  <w:style w:type="character" w:customStyle="1" w:styleId="ac">
    <w:name w:val="Верхний колонтитул Знак"/>
    <w:aliases w:val="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basedOn w:val="a0"/>
    <w:link w:val="ab"/>
    <w:rsid w:val="00C85F1C"/>
    <w:rPr>
      <w:rFonts w:ascii="Times New Roman" w:eastAsia="Times New Roman" w:hAnsi="Times New Roman" w:cs="Times New Roman"/>
      <w:sz w:val="24"/>
      <w:szCs w:val="24"/>
      <w:lang w:eastAsia="ru-RU"/>
    </w:rPr>
  </w:style>
  <w:style w:type="paragraph" w:customStyle="1" w:styleId="4">
    <w:name w:val="Обычный4"/>
    <w:rsid w:val="00964D5E"/>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50">
    <w:name w:val="Заголовок 5 Знак"/>
    <w:basedOn w:val="a0"/>
    <w:link w:val="5"/>
    <w:rsid w:val="003D1306"/>
    <w:rPr>
      <w:rFonts w:asciiTheme="majorHAnsi" w:eastAsiaTheme="majorEastAsia" w:hAnsiTheme="majorHAnsi" w:cstheme="majorBidi"/>
      <w:color w:val="243F60" w:themeColor="accent1" w:themeShade="7F"/>
      <w:sz w:val="24"/>
      <w:szCs w:val="24"/>
      <w:lang w:eastAsia="ru-RU"/>
    </w:rPr>
  </w:style>
  <w:style w:type="paragraph" w:styleId="ad">
    <w:name w:val="Balloon Text"/>
    <w:basedOn w:val="a"/>
    <w:link w:val="ae"/>
    <w:uiPriority w:val="99"/>
    <w:semiHidden/>
    <w:unhideWhenUsed/>
    <w:rsid w:val="003D1306"/>
    <w:rPr>
      <w:rFonts w:ascii="Tahoma" w:hAnsi="Tahoma" w:cs="Tahoma"/>
      <w:sz w:val="16"/>
      <w:szCs w:val="16"/>
    </w:rPr>
  </w:style>
  <w:style w:type="character" w:customStyle="1" w:styleId="ae">
    <w:name w:val="Текст выноски Знак"/>
    <w:basedOn w:val="a0"/>
    <w:link w:val="ad"/>
    <w:uiPriority w:val="99"/>
    <w:semiHidden/>
    <w:rsid w:val="003D1306"/>
    <w:rPr>
      <w:rFonts w:ascii="Tahoma" w:eastAsia="Times New Roman" w:hAnsi="Tahoma" w:cs="Tahoma"/>
      <w:sz w:val="16"/>
      <w:szCs w:val="16"/>
      <w:lang w:eastAsia="ru-RU"/>
    </w:rPr>
  </w:style>
  <w:style w:type="character" w:styleId="af">
    <w:name w:val="annotation reference"/>
    <w:basedOn w:val="a0"/>
    <w:uiPriority w:val="99"/>
    <w:semiHidden/>
    <w:unhideWhenUsed/>
    <w:rsid w:val="006103EB"/>
    <w:rPr>
      <w:sz w:val="16"/>
      <w:szCs w:val="16"/>
    </w:rPr>
  </w:style>
  <w:style w:type="paragraph" w:styleId="af0">
    <w:name w:val="annotation text"/>
    <w:basedOn w:val="a"/>
    <w:link w:val="af1"/>
    <w:uiPriority w:val="99"/>
    <w:unhideWhenUsed/>
    <w:rsid w:val="006103EB"/>
    <w:rPr>
      <w:sz w:val="20"/>
      <w:szCs w:val="20"/>
    </w:rPr>
  </w:style>
  <w:style w:type="character" w:customStyle="1" w:styleId="af1">
    <w:name w:val="Текст примечания Знак"/>
    <w:basedOn w:val="a0"/>
    <w:link w:val="af0"/>
    <w:uiPriority w:val="99"/>
    <w:rsid w:val="006103EB"/>
    <w:rPr>
      <w:rFonts w:ascii="Times New Roman" w:eastAsia="Times New Roman" w:hAnsi="Times New Roman" w:cs="Times New Roman"/>
      <w:sz w:val="20"/>
      <w:szCs w:val="20"/>
      <w:lang w:eastAsia="ru-RU"/>
    </w:rPr>
  </w:style>
  <w:style w:type="paragraph" w:styleId="af2">
    <w:name w:val="annotation subject"/>
    <w:basedOn w:val="af0"/>
    <w:next w:val="af0"/>
    <w:link w:val="af3"/>
    <w:uiPriority w:val="99"/>
    <w:semiHidden/>
    <w:unhideWhenUsed/>
    <w:rsid w:val="006103EB"/>
    <w:rPr>
      <w:b/>
      <w:bCs/>
    </w:rPr>
  </w:style>
  <w:style w:type="character" w:customStyle="1" w:styleId="af3">
    <w:name w:val="Тема примечания Знак"/>
    <w:basedOn w:val="af1"/>
    <w:link w:val="af2"/>
    <w:uiPriority w:val="99"/>
    <w:semiHidden/>
    <w:rsid w:val="006103EB"/>
    <w:rPr>
      <w:rFonts w:ascii="Times New Roman" w:eastAsia="Times New Roman" w:hAnsi="Times New Roman" w:cs="Times New Roman"/>
      <w:b/>
      <w:bCs/>
      <w:sz w:val="20"/>
      <w:szCs w:val="20"/>
      <w:lang w:eastAsia="ru-RU"/>
    </w:rPr>
  </w:style>
  <w:style w:type="character" w:customStyle="1" w:styleId="80">
    <w:name w:val="Заголовок 8 Знак"/>
    <w:basedOn w:val="a0"/>
    <w:link w:val="8"/>
    <w:rsid w:val="0005572A"/>
    <w:rPr>
      <w:rFonts w:asciiTheme="majorHAnsi" w:eastAsiaTheme="majorEastAsia" w:hAnsiTheme="majorHAnsi" w:cstheme="majorBidi"/>
      <w:color w:val="404040" w:themeColor="text1" w:themeTint="BF"/>
      <w:sz w:val="20"/>
      <w:szCs w:val="20"/>
      <w:lang w:eastAsia="ru-RU"/>
    </w:rPr>
  </w:style>
  <w:style w:type="paragraph" w:customStyle="1" w:styleId="11">
    <w:name w:val="Обычный1"/>
    <w:link w:val="Normal"/>
    <w:rsid w:val="00006367"/>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Normal">
    <w:name w:val="Normal Знак"/>
    <w:link w:val="11"/>
    <w:rsid w:val="00006367"/>
    <w:rPr>
      <w:rFonts w:ascii="Times New Roman" w:eastAsia="Times New Roman" w:hAnsi="Times New Roman" w:cs="Times New Roman"/>
      <w:sz w:val="28"/>
      <w:szCs w:val="20"/>
      <w:lang w:eastAsia="ru-RU"/>
    </w:rPr>
  </w:style>
  <w:style w:type="character" w:customStyle="1" w:styleId="a4">
    <w:name w:val="Абзац списка Знак"/>
    <w:aliases w:val="Маркер Знак,Bullet Number Знак,Нумерованый список Знак,List Paragraph1 Знак,Bullet List Знак,FooterText Знак,numbered Знак,lp1 Знак,название Знак,Абзац списка1 Знак,Абзац списка4 Знак,SL_Абзац списка Знак,List Paragraph Знак"/>
    <w:basedOn w:val="a0"/>
    <w:link w:val="a3"/>
    <w:uiPriority w:val="34"/>
    <w:qFormat/>
    <w:locked/>
    <w:rsid w:val="000A3402"/>
    <w:rPr>
      <w:rFonts w:ascii="Times New Roman" w:eastAsia="Times New Roman" w:hAnsi="Times New Roman" w:cs="Times New Roman"/>
      <w:sz w:val="24"/>
      <w:szCs w:val="24"/>
      <w:lang w:eastAsia="ru-RU"/>
    </w:rPr>
  </w:style>
  <w:style w:type="character" w:styleId="af4">
    <w:name w:val="Strong"/>
    <w:basedOn w:val="a0"/>
    <w:uiPriority w:val="22"/>
    <w:qFormat/>
    <w:rsid w:val="00DB5D1D"/>
    <w:rPr>
      <w:b/>
      <w:bCs/>
    </w:rPr>
  </w:style>
  <w:style w:type="paragraph" w:styleId="af5">
    <w:name w:val="No Spacing"/>
    <w:qFormat/>
    <w:rsid w:val="00DB5D1D"/>
    <w:pPr>
      <w:spacing w:after="0" w:line="240" w:lineRule="auto"/>
    </w:pPr>
    <w:rPr>
      <w:rFonts w:ascii="Calibri" w:eastAsia="Calibri" w:hAnsi="Calibri" w:cs="Times New Roman"/>
    </w:rPr>
  </w:style>
  <w:style w:type="character" w:styleId="af6">
    <w:name w:val="page number"/>
    <w:rsid w:val="00C92DF4"/>
    <w:rPr>
      <w:rFonts w:cs="Times New Roman"/>
    </w:rPr>
  </w:style>
  <w:style w:type="paragraph" w:customStyle="1" w:styleId="Text">
    <w:name w:val="Text"/>
    <w:basedOn w:val="a"/>
    <w:rsid w:val="00C92DF4"/>
    <w:pPr>
      <w:spacing w:after="240"/>
    </w:pPr>
    <w:rPr>
      <w:szCs w:val="20"/>
      <w:lang w:val="en-US" w:eastAsia="en-US"/>
    </w:rPr>
  </w:style>
  <w:style w:type="paragraph" w:styleId="af7">
    <w:name w:val="footer"/>
    <w:basedOn w:val="a"/>
    <w:link w:val="af8"/>
    <w:uiPriority w:val="99"/>
    <w:unhideWhenUsed/>
    <w:rsid w:val="008176DA"/>
    <w:pPr>
      <w:tabs>
        <w:tab w:val="center" w:pos="4677"/>
        <w:tab w:val="right" w:pos="9355"/>
      </w:tabs>
    </w:pPr>
  </w:style>
  <w:style w:type="character" w:customStyle="1" w:styleId="af8">
    <w:name w:val="Нижний колонтитул Знак"/>
    <w:basedOn w:val="a0"/>
    <w:link w:val="af7"/>
    <w:uiPriority w:val="99"/>
    <w:rsid w:val="008176DA"/>
    <w:rPr>
      <w:rFonts w:ascii="Times New Roman" w:eastAsia="Times New Roman" w:hAnsi="Times New Roman" w:cs="Times New Roman"/>
      <w:sz w:val="24"/>
      <w:szCs w:val="24"/>
      <w:lang w:eastAsia="ru-RU"/>
    </w:rPr>
  </w:style>
  <w:style w:type="paragraph" w:customStyle="1" w:styleId="ConsPlusNormal">
    <w:name w:val="ConsPlusNormal"/>
    <w:link w:val="ConsPlusNormal0"/>
    <w:qFormat/>
    <w:rsid w:val="00441DA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qFormat/>
    <w:rsid w:val="00441DAA"/>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3168603">
      <w:bodyDiv w:val="1"/>
      <w:marLeft w:val="0"/>
      <w:marRight w:val="0"/>
      <w:marTop w:val="0"/>
      <w:marBottom w:val="0"/>
      <w:divBdr>
        <w:top w:val="none" w:sz="0" w:space="0" w:color="auto"/>
        <w:left w:val="none" w:sz="0" w:space="0" w:color="auto"/>
        <w:bottom w:val="none" w:sz="0" w:space="0" w:color="auto"/>
        <w:right w:val="none" w:sz="0" w:space="0" w:color="auto"/>
      </w:divBdr>
    </w:div>
    <w:div w:id="369107742">
      <w:bodyDiv w:val="1"/>
      <w:marLeft w:val="0"/>
      <w:marRight w:val="0"/>
      <w:marTop w:val="0"/>
      <w:marBottom w:val="0"/>
      <w:divBdr>
        <w:top w:val="none" w:sz="0" w:space="0" w:color="auto"/>
        <w:left w:val="none" w:sz="0" w:space="0" w:color="auto"/>
        <w:bottom w:val="none" w:sz="0" w:space="0" w:color="auto"/>
        <w:right w:val="none" w:sz="0" w:space="0" w:color="auto"/>
      </w:divBdr>
    </w:div>
    <w:div w:id="390428068">
      <w:bodyDiv w:val="1"/>
      <w:marLeft w:val="0"/>
      <w:marRight w:val="0"/>
      <w:marTop w:val="0"/>
      <w:marBottom w:val="0"/>
      <w:divBdr>
        <w:top w:val="none" w:sz="0" w:space="0" w:color="auto"/>
        <w:left w:val="none" w:sz="0" w:space="0" w:color="auto"/>
        <w:bottom w:val="none" w:sz="0" w:space="0" w:color="auto"/>
        <w:right w:val="none" w:sz="0" w:space="0" w:color="auto"/>
      </w:divBdr>
    </w:div>
    <w:div w:id="847643135">
      <w:bodyDiv w:val="1"/>
      <w:marLeft w:val="0"/>
      <w:marRight w:val="0"/>
      <w:marTop w:val="0"/>
      <w:marBottom w:val="0"/>
      <w:divBdr>
        <w:top w:val="none" w:sz="0" w:space="0" w:color="auto"/>
        <w:left w:val="none" w:sz="0" w:space="0" w:color="auto"/>
        <w:bottom w:val="none" w:sz="0" w:space="0" w:color="auto"/>
        <w:right w:val="none" w:sz="0" w:space="0" w:color="auto"/>
      </w:divBdr>
    </w:div>
    <w:div w:id="900403369">
      <w:bodyDiv w:val="1"/>
      <w:marLeft w:val="0"/>
      <w:marRight w:val="0"/>
      <w:marTop w:val="0"/>
      <w:marBottom w:val="0"/>
      <w:divBdr>
        <w:top w:val="none" w:sz="0" w:space="0" w:color="auto"/>
        <w:left w:val="none" w:sz="0" w:space="0" w:color="auto"/>
        <w:bottom w:val="none" w:sz="0" w:space="0" w:color="auto"/>
        <w:right w:val="none" w:sz="0" w:space="0" w:color="auto"/>
      </w:divBdr>
    </w:div>
    <w:div w:id="1275359210">
      <w:bodyDiv w:val="1"/>
      <w:marLeft w:val="0"/>
      <w:marRight w:val="0"/>
      <w:marTop w:val="0"/>
      <w:marBottom w:val="0"/>
      <w:divBdr>
        <w:top w:val="none" w:sz="0" w:space="0" w:color="auto"/>
        <w:left w:val="none" w:sz="0" w:space="0" w:color="auto"/>
        <w:bottom w:val="none" w:sz="0" w:space="0" w:color="auto"/>
        <w:right w:val="none" w:sz="0" w:space="0" w:color="auto"/>
      </w:divBdr>
    </w:div>
    <w:div w:id="1870607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ADA7F39-55E2-426B-A090-22C33237F6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Pages>
  <Words>1761</Words>
  <Characters>10040</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11778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Селютина Александра Александровна</dc:creator>
  <cp:lastModifiedBy>Наталья</cp:lastModifiedBy>
  <cp:revision>5</cp:revision>
  <cp:lastPrinted>2019-01-18T06:50:00Z</cp:lastPrinted>
  <dcterms:created xsi:type="dcterms:W3CDTF">2025-05-28T10:29:00Z</dcterms:created>
  <dcterms:modified xsi:type="dcterms:W3CDTF">2025-05-28T11:07:00Z</dcterms:modified>
</cp:coreProperties>
</file>