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A81" w:rsidRDefault="003C6A81" w:rsidP="004C7618">
      <w:pPr>
        <w:keepNext/>
        <w:keepLines/>
        <w:widowControl w:val="0"/>
        <w:tabs>
          <w:tab w:val="left" w:pos="709"/>
        </w:tabs>
        <w:spacing w:after="0" w:line="240" w:lineRule="auto"/>
        <w:ind w:left="142" w:right="141"/>
        <w:jc w:val="both"/>
        <w:rPr>
          <w:rFonts w:ascii="Times New Roman" w:hAnsi="Times New Roman"/>
          <w:b/>
          <w:bCs/>
          <w:sz w:val="27"/>
          <w:szCs w:val="27"/>
        </w:rPr>
      </w:pPr>
    </w:p>
    <w:p w:rsidR="003C6A81" w:rsidRPr="003A570E" w:rsidRDefault="003C6A81" w:rsidP="004C7618">
      <w:pPr>
        <w:pStyle w:val="af2"/>
        <w:tabs>
          <w:tab w:val="left" w:pos="709"/>
        </w:tabs>
        <w:ind w:left="142" w:right="141"/>
        <w:jc w:val="right"/>
        <w:rPr>
          <w:color w:val="000000"/>
          <w:sz w:val="14"/>
          <w:szCs w:val="14"/>
        </w:rPr>
      </w:pPr>
    </w:p>
    <w:p w:rsidR="000D61F7" w:rsidRPr="000D61F7" w:rsidRDefault="003C6A81" w:rsidP="000D61F7">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p>
    <w:p w:rsidR="003C6A81" w:rsidRPr="003A570E" w:rsidRDefault="000D61F7"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извещения о проведении запроса котировок (далее   извещение)</w:t>
      </w:r>
    </w:p>
    <w:p w:rsidR="003C6A81" w:rsidRPr="00CF5DC5" w:rsidRDefault="003C6A81" w:rsidP="004C7618">
      <w:pPr>
        <w:pStyle w:val="Default"/>
        <w:keepNext/>
        <w:keepLines/>
        <w:widowControl w:val="0"/>
        <w:tabs>
          <w:tab w:val="left" w:pos="709"/>
        </w:tabs>
        <w:ind w:left="142" w:right="141"/>
        <w:jc w:val="both"/>
        <w:rPr>
          <w:color w:val="FF0000"/>
          <w:sz w:val="27"/>
          <w:szCs w:val="27"/>
        </w:rPr>
      </w:pPr>
    </w:p>
    <w:p w:rsidR="00B50487"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0" w:name="_Toc517167430"/>
    </w:p>
    <w:p w:rsidR="004C7618" w:rsidRPr="00851297" w:rsidRDefault="004C7618"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sidRPr="00851297">
        <w:rPr>
          <w:rFonts w:ascii="Times New Roman" w:hAnsi="Times New Roman"/>
          <w:b/>
          <w:bCs/>
          <w:kern w:val="32"/>
          <w:sz w:val="28"/>
          <w:szCs w:val="28"/>
          <w:lang w:eastAsia="ru-RU"/>
        </w:rPr>
        <w:t xml:space="preserve">Условия проведения </w:t>
      </w:r>
      <w:bookmarkEnd w:id="0"/>
      <w:r w:rsidRPr="00851297">
        <w:rPr>
          <w:rFonts w:ascii="Times New Roman" w:hAnsi="Times New Roman"/>
          <w:b/>
          <w:bCs/>
          <w:kern w:val="32"/>
          <w:sz w:val="28"/>
          <w:szCs w:val="28"/>
          <w:lang w:eastAsia="ru-RU"/>
        </w:rPr>
        <w:t xml:space="preserve">запроса </w:t>
      </w:r>
      <w:r w:rsidR="000D61F7">
        <w:rPr>
          <w:rFonts w:ascii="Times New Roman" w:hAnsi="Times New Roman"/>
          <w:b/>
          <w:bCs/>
          <w:kern w:val="32"/>
          <w:sz w:val="28"/>
          <w:szCs w:val="28"/>
          <w:lang w:eastAsia="ru-RU"/>
        </w:rPr>
        <w:t>котировок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2"/>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D61F7" w:rsidP="00957AA2">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 xml:space="preserve">Запрос котировок в бумажной форме </w:t>
            </w:r>
            <w:r w:rsidR="00FF711B">
              <w:rPr>
                <w:rFonts w:ascii="Times New Roman" w:hAnsi="Times New Roman"/>
                <w:color w:val="000000"/>
              </w:rPr>
              <w:t>№ 47-изв/24 от 02.12.2024г.</w:t>
            </w:r>
          </w:p>
        </w:tc>
      </w:tr>
      <w:tr w:rsidR="00B50487" w:rsidRPr="00CF55C7" w:rsidTr="002E4ECA">
        <w:tc>
          <w:tcPr>
            <w:tcW w:w="10882" w:type="dxa"/>
            <w:shd w:val="clear" w:color="auto" w:fill="auto"/>
            <w:vAlign w:val="center"/>
          </w:tcPr>
          <w:p w:rsidR="00B50487" w:rsidRPr="00CF55C7" w:rsidRDefault="00B50487" w:rsidP="00811D18">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2A6646" w:rsidRPr="002A6646" w:rsidRDefault="006D40B0" w:rsidP="002A6646">
            <w:pPr>
              <w:spacing w:after="0"/>
              <w:jc w:val="both"/>
              <w:rPr>
                <w:rFonts w:ascii="Times New Roman" w:hAnsi="Times New Roman"/>
                <w:color w:val="000000"/>
              </w:rPr>
            </w:pPr>
            <w:r>
              <w:rPr>
                <w:rFonts w:ascii="Times New Roman" w:hAnsi="Times New Roman"/>
                <w:bCs/>
                <w:color w:val="000000"/>
              </w:rPr>
              <w:t>Поставка комплектной трансформаторной подстанции киоскового типа мощностью 400кВА напряжением 6/0.4кВ климатическое исполнение У1(для электроснабжения потребителей по адресу Нижегородская обл. г. Павлово поселок Восточный 2этап)</w:t>
            </w:r>
          </w:p>
          <w:p w:rsidR="00B50487" w:rsidRPr="00CF55C7" w:rsidRDefault="002A6646" w:rsidP="00590936">
            <w:pPr>
              <w:spacing w:after="0"/>
              <w:jc w:val="both"/>
              <w:rPr>
                <w:rFonts w:ascii="Times New Roman" w:hAnsi="Times New Roman"/>
                <w:color w:val="000000"/>
              </w:rPr>
            </w:pPr>
            <w:r w:rsidRPr="002A6646">
              <w:rPr>
                <w:rFonts w:ascii="Times New Roman" w:hAnsi="Times New Roman"/>
                <w:color w:val="000000"/>
              </w:rPr>
              <w:t xml:space="preserve">Условия указываются в техническом задании, являющемся приложением к </w:t>
            </w:r>
            <w:r w:rsidR="00590936">
              <w:rPr>
                <w:rFonts w:ascii="Times New Roman" w:hAnsi="Times New Roman"/>
                <w:color w:val="000000"/>
              </w:rPr>
              <w:t>извещению</w:t>
            </w:r>
            <w:r w:rsidRPr="002A6646">
              <w:rPr>
                <w:rFonts w:ascii="Times New Roman" w:hAnsi="Times New Roman"/>
                <w:color w:val="000000"/>
              </w:rPr>
              <w:t xml:space="preserve"> о закупке.</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701AF9">
        <w:trPr>
          <w:trHeight w:val="287"/>
        </w:trPr>
        <w:tc>
          <w:tcPr>
            <w:tcW w:w="10882" w:type="dxa"/>
            <w:shd w:val="clear" w:color="auto" w:fill="auto"/>
          </w:tcPr>
          <w:p w:rsidR="008C2EFF" w:rsidRPr="00DE5C4F" w:rsidRDefault="000D61F7" w:rsidP="00281E4F">
            <w:pPr>
              <w:ind w:right="140"/>
              <w:contextualSpacing/>
              <w:jc w:val="both"/>
              <w:rPr>
                <w:rFonts w:ascii="Times New Roman" w:eastAsia="Calibri" w:hAnsi="Times New Roman"/>
              </w:rPr>
            </w:pPr>
            <w:r w:rsidRPr="000D61F7">
              <w:rPr>
                <w:rFonts w:ascii="Times New Roman" w:hAnsi="Times New Roman"/>
                <w:lang w:eastAsia="ru-RU"/>
              </w:rPr>
              <w:t>Особенности участия не предусмотрен</w:t>
            </w:r>
            <w:bookmarkStart w:id="1" w:name="_GoBack"/>
            <w:bookmarkEnd w:id="1"/>
            <w:r w:rsidRPr="000D61F7">
              <w:rPr>
                <w:rFonts w:ascii="Times New Roman" w:hAnsi="Times New Roman"/>
                <w:lang w:eastAsia="ru-RU"/>
              </w:rPr>
              <w:t>ы.</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p>
        </w:tc>
      </w:tr>
      <w:tr w:rsidR="00B50487" w:rsidRPr="00CF55C7" w:rsidTr="002E4ECA">
        <w:tc>
          <w:tcPr>
            <w:tcW w:w="10882" w:type="dxa"/>
            <w:shd w:val="clear" w:color="auto" w:fill="auto"/>
          </w:tcPr>
          <w:p w:rsidR="00B50487" w:rsidRPr="00CF55C7" w:rsidRDefault="00B50487" w:rsidP="00CF55C7">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Антидемпинговые меры не предусмотрены.</w:t>
            </w:r>
          </w:p>
        </w:tc>
      </w:tr>
      <w:tr w:rsidR="00B50487" w:rsidRPr="00CF55C7" w:rsidTr="002E4ECA">
        <w:tc>
          <w:tcPr>
            <w:tcW w:w="10882" w:type="dxa"/>
            <w:shd w:val="clear" w:color="auto" w:fill="auto"/>
          </w:tcPr>
          <w:p w:rsidR="00B50487"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41CF0" w:rsidRPr="00CF55C7" w:rsidTr="002E4ECA">
        <w:tc>
          <w:tcPr>
            <w:tcW w:w="10882" w:type="dxa"/>
            <w:shd w:val="clear" w:color="auto" w:fill="auto"/>
          </w:tcPr>
          <w:p w:rsidR="00E41CF0" w:rsidRPr="006D40B0" w:rsidRDefault="00E41CF0" w:rsidP="00D078C2">
            <w:pPr>
              <w:tabs>
                <w:tab w:val="left" w:pos="709"/>
              </w:tabs>
              <w:spacing w:after="0" w:line="240" w:lineRule="auto"/>
              <w:ind w:right="141"/>
              <w:jc w:val="both"/>
              <w:rPr>
                <w:rFonts w:ascii="Times New Roman" w:hAnsi="Times New Roman"/>
                <w:b/>
                <w:color w:val="FF0000"/>
                <w:lang w:eastAsia="ru-RU"/>
              </w:rPr>
            </w:pPr>
            <w:r w:rsidRPr="006D40B0">
              <w:rPr>
                <w:rFonts w:ascii="Times New Roman" w:hAnsi="Times New Roman"/>
                <w:b/>
                <w:color w:val="FF0000"/>
                <w:lang w:eastAsia="ru-RU"/>
              </w:rPr>
              <w:t>Приоритет установлен.</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E41CF0" w:rsidRPr="00CF55C7" w:rsidRDefault="00E41CF0" w:rsidP="00DF71C3">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Указаны в</w:t>
            </w:r>
            <w:r w:rsidR="00F7203C">
              <w:rPr>
                <w:rFonts w:ascii="Times New Roman" w:hAnsi="Times New Roman"/>
                <w:lang w:eastAsia="ru-RU"/>
              </w:rPr>
              <w:t xml:space="preserve"> </w:t>
            </w:r>
            <w:r w:rsidRPr="00CF55C7">
              <w:rPr>
                <w:rFonts w:ascii="Times New Roman" w:hAnsi="Times New Roman"/>
                <w:lang w:eastAsia="ru-RU"/>
              </w:rPr>
              <w:t>техническ</w:t>
            </w:r>
            <w:r>
              <w:rPr>
                <w:rFonts w:ascii="Times New Roman" w:hAnsi="Times New Roman"/>
                <w:lang w:eastAsia="ru-RU"/>
              </w:rPr>
              <w:t>о</w:t>
            </w:r>
            <w:r w:rsidR="00DF71C3">
              <w:rPr>
                <w:rFonts w:ascii="Times New Roman" w:hAnsi="Times New Roman"/>
                <w:lang w:eastAsia="ru-RU"/>
              </w:rPr>
              <w:t>м</w:t>
            </w:r>
            <w:r w:rsidRPr="00CF55C7">
              <w:rPr>
                <w:rFonts w:ascii="Times New Roman" w:hAnsi="Times New Roman"/>
                <w:lang w:eastAsia="ru-RU"/>
              </w:rPr>
              <w:t xml:space="preserve"> заедани</w:t>
            </w:r>
            <w:r w:rsidR="00DF71C3">
              <w:rPr>
                <w:rFonts w:ascii="Times New Roman" w:hAnsi="Times New Roman"/>
                <w:lang w:eastAsia="ru-RU"/>
              </w:rPr>
              <w:t>и</w:t>
            </w:r>
            <w:r>
              <w:rPr>
                <w:rFonts w:ascii="Times New Roman" w:hAnsi="Times New Roman"/>
                <w:lang w:eastAsia="ru-RU"/>
              </w:rPr>
              <w:t xml:space="preserve"> </w:t>
            </w:r>
            <w:r w:rsidRPr="0044094C">
              <w:rPr>
                <w:rFonts w:ascii="Times New Roman" w:hAnsi="Times New Roman"/>
                <w:lang w:eastAsia="ru-RU"/>
              </w:rPr>
              <w:t>Приложением № 2</w:t>
            </w:r>
            <w:r>
              <w:rPr>
                <w:rFonts w:ascii="Times New Roman" w:hAnsi="Times New Roman"/>
                <w:lang w:eastAsia="ru-RU"/>
              </w:rPr>
              <w:t xml:space="preserve"> к</w:t>
            </w:r>
            <w:r w:rsidRPr="0044094C">
              <w:rPr>
                <w:rFonts w:ascii="Times New Roman" w:hAnsi="Times New Roman"/>
                <w:lang w:eastAsia="ru-RU"/>
              </w:rPr>
              <w:t xml:space="preserve"> </w:t>
            </w:r>
            <w:r>
              <w:rPr>
                <w:rFonts w:ascii="Times New Roman" w:hAnsi="Times New Roman"/>
                <w:lang w:eastAsia="ru-RU"/>
              </w:rPr>
              <w:t>Извещению</w:t>
            </w:r>
            <w:r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Техническое задание</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 услуг,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2 извещения.</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товаров при изменении потребности в товарах, на поставку, которых заключен договор,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Количество заключаемых договоров: 1(один).</w:t>
            </w:r>
          </w:p>
          <w:p w:rsidR="00E41CF0" w:rsidRPr="00CF55C7" w:rsidRDefault="00E41CF0" w:rsidP="00AF5B88">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 xml:space="preserve">Вид заключаемого договора: договор </w:t>
            </w:r>
            <w:r w:rsidR="00AF5B88">
              <w:rPr>
                <w:rFonts w:ascii="Times New Roman" w:hAnsi="Times New Roman"/>
                <w:lang w:eastAsia="ru-RU"/>
              </w:rPr>
              <w:t>поставки товара</w:t>
            </w:r>
            <w:r w:rsidR="00F67433">
              <w:rPr>
                <w:rFonts w:ascii="Times New Roman" w:hAnsi="Times New Roman"/>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Не предусмотрено</w:t>
            </w:r>
          </w:p>
        </w:tc>
      </w:tr>
    </w:tbl>
    <w:p w:rsidR="00181216"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lastRenderedPageBreak/>
        <w:t>Часть 2.</w:t>
      </w:r>
    </w:p>
    <w:p w:rsidR="004C7618"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sidR="000D61F7">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181216" w:rsidRPr="00181216" w:rsidRDefault="00181216" w:rsidP="00181216">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181216" w:rsidRPr="00CF55C7" w:rsidTr="00CF55C7">
        <w:tc>
          <w:tcPr>
            <w:tcW w:w="10485" w:type="dxa"/>
            <w:shd w:val="clear" w:color="auto" w:fill="auto"/>
          </w:tcPr>
          <w:p w:rsidR="00181216" w:rsidRPr="00CF55C7" w:rsidRDefault="00181216" w:rsidP="00CF55C7">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181216" w:rsidRPr="00CF55C7" w:rsidTr="00CF55C7">
        <w:tc>
          <w:tcPr>
            <w:tcW w:w="10485" w:type="dxa"/>
            <w:shd w:val="clear" w:color="auto" w:fill="auto"/>
          </w:tcPr>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Заказчик ООО «Павловоэнерго»</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Место нахождения Заказчика: 606100 Нижегородская обл. г. Павлово пер. Гаражный д. 1</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 xml:space="preserve">E-mail: </w:t>
            </w:r>
            <w:hyperlink r:id="rId8" w:history="1">
              <w:r w:rsidR="00E73215" w:rsidRPr="0000362F">
                <w:rPr>
                  <w:rStyle w:val="a4"/>
                  <w:rFonts w:ascii="Times New Roman" w:hAnsi="Times New Roman"/>
                  <w:lang w:eastAsia="ru-RU"/>
                </w:rPr>
                <w:t>pavlovoenergo@mаil.ru</w:t>
              </w:r>
            </w:hyperlink>
            <w:r w:rsidR="00E73215">
              <w:rPr>
                <w:rFonts w:ascii="Times New Roman" w:hAnsi="Times New Roman"/>
                <w:lang w:eastAsia="ru-RU"/>
              </w:rPr>
              <w:t xml:space="preserve"> </w:t>
            </w:r>
            <w:r w:rsidRPr="00701AF9">
              <w:rPr>
                <w:rFonts w:ascii="Times New Roman" w:hAnsi="Times New Roman"/>
                <w:lang w:eastAsia="ru-RU"/>
              </w:rPr>
              <w:t xml:space="preserve">          </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Телефон/факс (83171) 3-37-49</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Контактные данные:</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вопросам организации запроса котировок:</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Инженер Малыгина Наталья Вячеславовна;</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техническим вопросам:</w:t>
            </w:r>
          </w:p>
          <w:p w:rsidR="00181216" w:rsidRPr="00F67433" w:rsidRDefault="00AF5B88" w:rsidP="00701AF9">
            <w:pPr>
              <w:pStyle w:val="111"/>
              <w:spacing w:after="0" w:line="240" w:lineRule="auto"/>
              <w:rPr>
                <w:rFonts w:ascii="Times New Roman" w:hAnsi="Times New Roman"/>
                <w:sz w:val="22"/>
                <w:szCs w:val="22"/>
                <w:lang w:val="ru-RU" w:eastAsia="ru-RU"/>
              </w:rPr>
            </w:pPr>
            <w:r w:rsidRPr="00AF5B88">
              <w:rPr>
                <w:rFonts w:ascii="Times New Roman" w:hAnsi="Times New Roman"/>
                <w:color w:val="000000"/>
                <w:sz w:val="22"/>
                <w:szCs w:val="22"/>
                <w:lang w:val="ru-RU"/>
              </w:rPr>
              <w:t>Заместитель главного инженера Карев Алексей Викторович</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sidR="001D654F">
              <w:rPr>
                <w:rFonts w:ascii="Times New Roman" w:hAnsi="Times New Roman"/>
                <w:b/>
                <w:lang w:eastAsia="ru-RU"/>
              </w:rPr>
              <w:t xml:space="preserve">конвертов с </w:t>
            </w:r>
            <w:r w:rsidRPr="00CF55C7">
              <w:rPr>
                <w:rFonts w:ascii="Times New Roman" w:hAnsi="Times New Roman"/>
                <w:b/>
                <w:lang w:eastAsia="ru-RU"/>
              </w:rPr>
              <w:t>заявк</w:t>
            </w:r>
            <w:r w:rsidR="001D654F">
              <w:rPr>
                <w:rFonts w:ascii="Times New Roman" w:hAnsi="Times New Roman"/>
                <w:b/>
                <w:lang w:eastAsia="ru-RU"/>
              </w:rPr>
              <w:t>ами</w:t>
            </w:r>
          </w:p>
        </w:tc>
      </w:tr>
      <w:tr w:rsidR="00181216" w:rsidRPr="00CF55C7" w:rsidTr="00CF55C7">
        <w:tc>
          <w:tcPr>
            <w:tcW w:w="10485" w:type="dxa"/>
            <w:shd w:val="clear" w:color="auto" w:fill="auto"/>
          </w:tcPr>
          <w:p w:rsidR="0029200B" w:rsidRPr="0029200B" w:rsidRDefault="0029200B" w:rsidP="0029200B">
            <w:pPr>
              <w:widowControl w:val="0"/>
              <w:suppressAutoHyphens/>
              <w:spacing w:after="0" w:line="240" w:lineRule="auto"/>
              <w:jc w:val="both"/>
              <w:rPr>
                <w:rFonts w:ascii="Times New Roman" w:eastAsia="Arial Unicode MS" w:hAnsi="Times New Roman"/>
                <w:b/>
                <w:color w:val="000000"/>
                <w:kern w:val="2"/>
                <w:u w:val="single"/>
                <w:lang w:eastAsia="ru-RU"/>
              </w:rPr>
            </w:pPr>
            <w:r w:rsidRPr="0029200B">
              <w:rPr>
                <w:rFonts w:ascii="Times New Roman" w:eastAsia="Arial Unicode MS" w:hAnsi="Times New Roman"/>
                <w:b/>
                <w:color w:val="000000"/>
                <w:kern w:val="2"/>
                <w:u w:val="single"/>
                <w:lang w:eastAsia="ru-RU"/>
              </w:rPr>
              <w:t>Дата начала подачи заявок:</w:t>
            </w:r>
          </w:p>
          <w:p w:rsidR="0029200B" w:rsidRPr="0029200B" w:rsidRDefault="0029200B" w:rsidP="0029200B">
            <w:pPr>
              <w:widowControl w:val="0"/>
              <w:suppressAutoHyphens/>
              <w:spacing w:after="0" w:line="240" w:lineRule="auto"/>
              <w:jc w:val="both"/>
              <w:rPr>
                <w:rFonts w:ascii="Times New Roman" w:eastAsia="Arial Unicode MS" w:hAnsi="Times New Roman"/>
                <w:color w:val="000000"/>
                <w:kern w:val="2"/>
                <w:lang w:eastAsia="ru-RU"/>
              </w:rPr>
            </w:pPr>
            <w:r w:rsidRPr="0029200B">
              <w:rPr>
                <w:rFonts w:ascii="Times New Roman" w:eastAsia="Arial Unicode MS" w:hAnsi="Times New Roman"/>
                <w:color w:val="000000"/>
                <w:kern w:val="2"/>
                <w:lang w:eastAsia="ru-RU"/>
              </w:rPr>
              <w:t xml:space="preserve">Заявки участников принимаются с момента публикации настоящего извещения на сайтах </w:t>
            </w:r>
            <w:r w:rsidR="00AF5B88">
              <w:rPr>
                <w:rFonts w:ascii="Times New Roman" w:eastAsia="Arial Unicode MS" w:hAnsi="Times New Roman"/>
                <w:color w:val="000000"/>
                <w:kern w:val="2"/>
                <w:lang w:eastAsia="ru-RU"/>
              </w:rPr>
              <w:t>02.12.2024г.</w:t>
            </w:r>
          </w:p>
          <w:p w:rsidR="0029200B" w:rsidRPr="0029200B" w:rsidRDefault="0029200B" w:rsidP="0029200B">
            <w:pPr>
              <w:widowControl w:val="0"/>
              <w:suppressAutoHyphens/>
              <w:spacing w:after="0" w:line="240" w:lineRule="auto"/>
              <w:jc w:val="both"/>
              <w:rPr>
                <w:rFonts w:ascii="Times New Roman" w:eastAsia="Arial Unicode MS" w:hAnsi="Times New Roman"/>
                <w:b/>
                <w:color w:val="000000"/>
                <w:kern w:val="2"/>
                <w:u w:val="single"/>
                <w:lang w:eastAsia="ru-RU"/>
              </w:rPr>
            </w:pPr>
            <w:r w:rsidRPr="0029200B">
              <w:rPr>
                <w:rFonts w:ascii="Times New Roman" w:eastAsia="Arial Unicode MS" w:hAnsi="Times New Roman"/>
                <w:b/>
                <w:color w:val="000000"/>
                <w:kern w:val="2"/>
                <w:u w:val="single"/>
                <w:lang w:eastAsia="ru-RU"/>
              </w:rPr>
              <w:t>Дата окончания срока подачи заявок:</w:t>
            </w:r>
          </w:p>
          <w:p w:rsidR="0029200B" w:rsidRPr="0029200B" w:rsidRDefault="0029200B" w:rsidP="0029200B">
            <w:pPr>
              <w:widowControl w:val="0"/>
              <w:suppressAutoHyphens/>
              <w:spacing w:after="0" w:line="240" w:lineRule="auto"/>
              <w:jc w:val="both"/>
              <w:rPr>
                <w:rFonts w:ascii="Times New Roman" w:eastAsia="Arial Unicode MS" w:hAnsi="Times New Roman"/>
                <w:bCs/>
                <w:color w:val="000000"/>
                <w:kern w:val="2"/>
                <w:lang w:eastAsia="ru-RU"/>
              </w:rPr>
            </w:pPr>
            <w:r w:rsidRPr="0029200B">
              <w:rPr>
                <w:rFonts w:ascii="Times New Roman" w:eastAsia="Arial Unicode MS" w:hAnsi="Times New Roman"/>
                <w:bCs/>
                <w:color w:val="000000"/>
                <w:kern w:val="2"/>
                <w:lang w:eastAsia="ru-RU"/>
              </w:rPr>
              <w:t xml:space="preserve">Заявки участников принимаются до 17 часов 00 минут (время московское) </w:t>
            </w:r>
            <w:r w:rsidR="00AF5B88">
              <w:rPr>
                <w:rFonts w:ascii="Times New Roman" w:eastAsia="Arial Unicode MS" w:hAnsi="Times New Roman"/>
                <w:bCs/>
                <w:color w:val="000000"/>
                <w:kern w:val="2"/>
                <w:lang w:eastAsia="ru-RU"/>
              </w:rPr>
              <w:t>09.12</w:t>
            </w:r>
            <w:r w:rsidR="009E1B0A">
              <w:rPr>
                <w:rFonts w:ascii="Times New Roman" w:eastAsia="Arial Unicode MS" w:hAnsi="Times New Roman"/>
                <w:bCs/>
                <w:color w:val="000000"/>
                <w:kern w:val="2"/>
                <w:lang w:eastAsia="ru-RU"/>
              </w:rPr>
              <w:t>.2024</w:t>
            </w:r>
            <w:r w:rsidRPr="0029200B">
              <w:rPr>
                <w:rFonts w:ascii="Times New Roman" w:eastAsia="Arial Unicode MS" w:hAnsi="Times New Roman"/>
                <w:bCs/>
                <w:color w:val="000000"/>
                <w:kern w:val="2"/>
                <w:lang w:eastAsia="ru-RU"/>
              </w:rPr>
              <w:t>г. по месту нахождению Заказчика ООО «Павловоэнерго», 606100 Нижегородская обл. г. Павлово пер. Гаражный д. 1.</w:t>
            </w:r>
          </w:p>
          <w:p w:rsidR="001A5FA2" w:rsidRDefault="0029200B" w:rsidP="0029200B">
            <w:pPr>
              <w:widowControl w:val="0"/>
              <w:suppressAutoHyphens/>
              <w:spacing w:after="0" w:line="240" w:lineRule="auto"/>
              <w:jc w:val="both"/>
              <w:rPr>
                <w:rFonts w:ascii="Times New Roman" w:hAnsi="Times New Roman"/>
                <w:lang w:eastAsia="ru-RU"/>
              </w:rPr>
            </w:pPr>
            <w:r w:rsidRPr="0029200B">
              <w:rPr>
                <w:rFonts w:ascii="Times New Roman" w:eastAsia="Arial Unicode MS" w:hAnsi="Times New Roman"/>
                <w:color w:val="000000"/>
                <w:kern w:val="2"/>
                <w:lang w:eastAsia="ru-RU"/>
              </w:rPr>
              <w:t>При проведении запроса с представлением заявок на бумажном носителе, такие заявки должны быть представлены в соответствии с п. 3.23 приложения № 1 к извещению. Участники должны обеспечить доставку своих предложений по адресу Организатора 606100, Нижегородская область, г. Павлово, пер. Гаражный д. 1</w:t>
            </w:r>
          </w:p>
          <w:p w:rsidR="0029200B" w:rsidRPr="0029200B" w:rsidRDefault="0029200B" w:rsidP="0029200B">
            <w:pPr>
              <w:widowControl w:val="0"/>
              <w:suppressAutoHyphens/>
              <w:spacing w:after="0" w:line="240" w:lineRule="auto"/>
              <w:jc w:val="both"/>
              <w:rPr>
                <w:rFonts w:ascii="Times New Roman" w:eastAsia="Arial Unicode MS" w:hAnsi="Times New Roman"/>
                <w:b/>
                <w:color w:val="000000"/>
                <w:kern w:val="2"/>
                <w:u w:val="single"/>
                <w:lang w:eastAsia="ru-RU"/>
              </w:rPr>
            </w:pPr>
            <w:r w:rsidRPr="0029200B">
              <w:rPr>
                <w:rFonts w:ascii="Times New Roman" w:eastAsia="Arial Unicode MS" w:hAnsi="Times New Roman"/>
                <w:b/>
                <w:color w:val="000000"/>
                <w:kern w:val="2"/>
                <w:u w:val="single"/>
                <w:lang w:eastAsia="ru-RU"/>
              </w:rPr>
              <w:t>Подведение итогов осуществляется в следующем порядке:</w:t>
            </w:r>
          </w:p>
          <w:p w:rsidR="0029200B" w:rsidRPr="0029200B" w:rsidRDefault="0029200B" w:rsidP="0029200B">
            <w:pPr>
              <w:widowControl w:val="0"/>
              <w:suppressAutoHyphens/>
              <w:spacing w:after="0" w:line="240" w:lineRule="auto"/>
              <w:jc w:val="both"/>
              <w:rPr>
                <w:rFonts w:ascii="Times New Roman" w:eastAsia="Arial Unicode MS" w:hAnsi="Times New Roman"/>
                <w:color w:val="000000"/>
                <w:kern w:val="2"/>
                <w:lang w:eastAsia="ru-RU"/>
              </w:rPr>
            </w:pPr>
            <w:r w:rsidRPr="0029200B">
              <w:rPr>
                <w:rFonts w:ascii="Times New Roman" w:eastAsia="Arial Unicode MS" w:hAnsi="Times New Roman"/>
                <w:color w:val="000000"/>
                <w:kern w:val="2"/>
                <w:lang w:eastAsia="ru-RU"/>
              </w:rPr>
              <w:t xml:space="preserve">Вскрытие конвертов с заявками осуществляется по истечении срока подачи заявок </w:t>
            </w:r>
            <w:r w:rsidR="00AF5B88">
              <w:rPr>
                <w:rFonts w:ascii="Times New Roman" w:eastAsia="Arial Unicode MS" w:hAnsi="Times New Roman"/>
                <w:color w:val="000000"/>
                <w:kern w:val="2"/>
                <w:lang w:eastAsia="ru-RU"/>
              </w:rPr>
              <w:t>10.12</w:t>
            </w:r>
            <w:r w:rsidR="009E1B0A">
              <w:rPr>
                <w:rFonts w:ascii="Times New Roman" w:eastAsia="Arial Unicode MS" w:hAnsi="Times New Roman"/>
                <w:color w:val="000000"/>
                <w:kern w:val="2"/>
                <w:lang w:eastAsia="ru-RU"/>
              </w:rPr>
              <w:t>.2024</w:t>
            </w:r>
            <w:r w:rsidR="00AF5B88">
              <w:rPr>
                <w:rFonts w:ascii="Times New Roman" w:eastAsia="Arial Unicode MS" w:hAnsi="Times New Roman"/>
                <w:color w:val="000000"/>
                <w:kern w:val="2"/>
                <w:lang w:eastAsia="ru-RU"/>
              </w:rPr>
              <w:t xml:space="preserve">г. в </w:t>
            </w:r>
            <w:r w:rsidR="00FF711B">
              <w:rPr>
                <w:rFonts w:ascii="Times New Roman" w:eastAsia="Arial Unicode MS" w:hAnsi="Times New Roman"/>
                <w:color w:val="000000"/>
                <w:kern w:val="2"/>
                <w:lang w:eastAsia="ru-RU"/>
              </w:rPr>
              <w:t>10</w:t>
            </w:r>
            <w:r w:rsidRPr="0029200B">
              <w:rPr>
                <w:rFonts w:ascii="Times New Roman" w:eastAsia="Arial Unicode MS" w:hAnsi="Times New Roman"/>
                <w:color w:val="000000"/>
                <w:kern w:val="2"/>
                <w:lang w:eastAsia="ru-RU"/>
              </w:rPr>
              <w:t>:00 московского времени по месту нахождению Заказчика ООО «Павловоэнерго», 606100 Нижегородская обл. г. Павлово пер. Гаражный д. 1.</w:t>
            </w:r>
          </w:p>
          <w:p w:rsidR="001A52A7" w:rsidRPr="00CF55C7" w:rsidRDefault="0029200B" w:rsidP="00AF5B88">
            <w:pPr>
              <w:widowControl w:val="0"/>
              <w:suppressAutoHyphens/>
              <w:spacing w:after="0" w:line="240" w:lineRule="auto"/>
              <w:jc w:val="both"/>
              <w:rPr>
                <w:rFonts w:ascii="Times New Roman" w:hAnsi="Times New Roman"/>
                <w:lang w:eastAsia="ru-RU"/>
              </w:rPr>
            </w:pPr>
            <w:r w:rsidRPr="0029200B">
              <w:rPr>
                <w:rFonts w:ascii="Times New Roman" w:eastAsia="Arial Unicode MS" w:hAnsi="Times New Roman"/>
                <w:color w:val="000000"/>
                <w:kern w:val="2"/>
                <w:lang w:eastAsia="ru-RU"/>
              </w:rPr>
              <w:t xml:space="preserve">Рассмотрение заявок и подведение итогов запроса котировок осуществляется </w:t>
            </w:r>
            <w:r w:rsidR="00AF5B88">
              <w:rPr>
                <w:rFonts w:ascii="Times New Roman" w:eastAsia="Arial Unicode MS" w:hAnsi="Times New Roman"/>
                <w:color w:val="000000"/>
                <w:kern w:val="2"/>
                <w:lang w:eastAsia="ru-RU"/>
              </w:rPr>
              <w:t>10.12</w:t>
            </w:r>
            <w:r w:rsidR="009E1B0A">
              <w:rPr>
                <w:rFonts w:ascii="Times New Roman" w:eastAsia="Arial Unicode MS" w:hAnsi="Times New Roman"/>
                <w:color w:val="000000"/>
                <w:kern w:val="2"/>
                <w:lang w:eastAsia="ru-RU"/>
              </w:rPr>
              <w:t>.2024</w:t>
            </w:r>
            <w:r w:rsidR="00FF711B">
              <w:rPr>
                <w:rFonts w:ascii="Times New Roman" w:eastAsia="Arial Unicode MS" w:hAnsi="Times New Roman"/>
                <w:color w:val="000000"/>
                <w:kern w:val="2"/>
                <w:lang w:eastAsia="ru-RU"/>
              </w:rPr>
              <w:t>г. с 10</w:t>
            </w:r>
            <w:r w:rsidRPr="0029200B">
              <w:rPr>
                <w:rFonts w:ascii="Times New Roman" w:eastAsia="Arial Unicode MS" w:hAnsi="Times New Roman"/>
                <w:color w:val="000000"/>
                <w:kern w:val="2"/>
                <w:lang w:eastAsia="ru-RU"/>
              </w:rPr>
              <w:t>:30 московского времени по месту нахождению Заказчика ООО «Павловоэнерго», 606100 Нижегородская обл. г. Павлово пер. Гаражный д. 1.</w:t>
            </w:r>
          </w:p>
        </w:tc>
      </w:tr>
      <w:tr w:rsidR="00181216" w:rsidRPr="00CF55C7" w:rsidTr="00CF55C7">
        <w:tc>
          <w:tcPr>
            <w:tcW w:w="10485" w:type="dxa"/>
            <w:shd w:val="clear" w:color="auto" w:fill="auto"/>
          </w:tcPr>
          <w:p w:rsidR="00181216" w:rsidRPr="00CF55C7" w:rsidRDefault="00326F93"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sidR="000D61F7">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sidR="000D61F7">
              <w:rPr>
                <w:rFonts w:ascii="Times New Roman" w:hAnsi="Times New Roman"/>
                <w:b/>
                <w:lang w:eastAsia="ru-RU"/>
              </w:rPr>
              <w:t>котировок</w:t>
            </w:r>
          </w:p>
        </w:tc>
      </w:tr>
      <w:tr w:rsidR="00181216" w:rsidRPr="00CF55C7" w:rsidTr="00CF55C7">
        <w:tc>
          <w:tcPr>
            <w:tcW w:w="10485" w:type="dxa"/>
            <w:shd w:val="clear" w:color="auto" w:fill="auto"/>
          </w:tcPr>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указан в пункте 3.5 </w:t>
            </w:r>
            <w:r w:rsidR="00617E63" w:rsidRPr="00617E63">
              <w:rPr>
                <w:rFonts w:ascii="Times New Roman" w:hAnsi="Times New Roman"/>
                <w:bCs/>
                <w:lang w:eastAsia="ru-RU"/>
              </w:rPr>
              <w:t>приложения № 1.1 извещения</w:t>
            </w:r>
            <w:r w:rsidRPr="00CF55C7">
              <w:rPr>
                <w:rFonts w:ascii="Times New Roman" w:hAnsi="Times New Roman"/>
                <w:bCs/>
                <w:lang w:eastAsia="ru-RU"/>
              </w:rPr>
              <w:t>.</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Срок направления участниками запросов на разъяснение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Pr="00CF55C7">
              <w:rPr>
                <w:rFonts w:ascii="Times New Roman" w:hAnsi="Times New Roman"/>
                <w:bCs/>
                <w:lang w:eastAsia="ru-RU"/>
              </w:rPr>
              <w:t xml:space="preserve">: с </w:t>
            </w:r>
            <w:r w:rsidR="00AF5B88">
              <w:rPr>
                <w:rFonts w:ascii="Times New Roman" w:hAnsi="Times New Roman"/>
                <w:bCs/>
                <w:lang w:eastAsia="ru-RU"/>
              </w:rPr>
              <w:t>02.12.2024г.</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AF5B88">
              <w:rPr>
                <w:rFonts w:ascii="Times New Roman" w:hAnsi="Times New Roman"/>
                <w:bCs/>
                <w:lang w:eastAsia="ru-RU"/>
              </w:rPr>
              <w:t>04.12</w:t>
            </w:r>
            <w:r w:rsidR="009E1B0A">
              <w:rPr>
                <w:rFonts w:ascii="Times New Roman" w:hAnsi="Times New Roman"/>
                <w:bCs/>
                <w:lang w:eastAsia="ru-RU"/>
              </w:rPr>
              <w:t>.2024</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(включительно).</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Дата начала срока предоставления участникам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w:t>
            </w:r>
            <w:r w:rsidR="00AF5B88">
              <w:rPr>
                <w:rFonts w:ascii="Times New Roman" w:hAnsi="Times New Roman"/>
                <w:bCs/>
                <w:lang w:eastAsia="ru-RU"/>
              </w:rPr>
              <w:t>02.12.2024г.</w:t>
            </w:r>
          </w:p>
          <w:p w:rsidR="00181216" w:rsidRPr="00CF55C7" w:rsidRDefault="00326F93" w:rsidP="00AF5B88">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срока предоставления участникам разъяснений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F82A5D">
              <w:rPr>
                <w:rFonts w:ascii="Times New Roman" w:hAnsi="Times New Roman"/>
                <w:bCs/>
                <w:lang w:eastAsia="ru-RU"/>
              </w:rPr>
              <w:t xml:space="preserve">: </w:t>
            </w:r>
            <w:r w:rsidR="00AF5B88">
              <w:rPr>
                <w:rFonts w:ascii="Times New Roman" w:hAnsi="Times New Roman"/>
                <w:bCs/>
                <w:lang w:eastAsia="ru-RU"/>
              </w:rPr>
              <w:t>06.12</w:t>
            </w:r>
            <w:r w:rsidR="009E1B0A">
              <w:rPr>
                <w:rFonts w:ascii="Times New Roman" w:hAnsi="Times New Roman"/>
                <w:bCs/>
                <w:lang w:eastAsia="ru-RU"/>
              </w:rPr>
              <w:t>.2024</w:t>
            </w:r>
            <w:r w:rsidRPr="00CF55C7">
              <w:rPr>
                <w:rFonts w:ascii="Times New Roman" w:hAnsi="Times New Roman"/>
                <w:bCs/>
                <w:lang w:eastAsia="ru-RU"/>
              </w:rPr>
              <w:t>г</w:t>
            </w:r>
            <w:r w:rsidRPr="00CF55C7">
              <w:rPr>
                <w:rFonts w:ascii="Times New Roman" w:hAnsi="Times New Roman"/>
                <w:bCs/>
                <w:i/>
                <w:lang w:eastAsia="ru-RU"/>
              </w:rPr>
              <w:t>.</w:t>
            </w:r>
          </w:p>
        </w:tc>
      </w:tr>
    </w:tbl>
    <w:p w:rsidR="004C7618" w:rsidRPr="00181216" w:rsidRDefault="004C7618" w:rsidP="00181216">
      <w:pPr>
        <w:tabs>
          <w:tab w:val="left" w:pos="709"/>
        </w:tabs>
        <w:spacing w:after="0" w:line="240" w:lineRule="auto"/>
        <w:ind w:left="142" w:right="141"/>
        <w:jc w:val="both"/>
        <w:rPr>
          <w:rFonts w:ascii="Times New Roman" w:hAnsi="Times New Roman"/>
          <w:lang w:eastAsia="ru-RU"/>
        </w:rPr>
      </w:pPr>
    </w:p>
    <w:p w:rsidR="004C7618" w:rsidRDefault="004C7618"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9448F" w:rsidRPr="000D61F7" w:rsidRDefault="0089448F"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0D61F7">
        <w:rPr>
          <w:rFonts w:ascii="Times New Roman" w:hAnsi="Times New Roman"/>
          <w:color w:val="000000"/>
          <w:sz w:val="24"/>
          <w:szCs w:val="24"/>
        </w:rPr>
        <w:lastRenderedPageBreak/>
        <w:t>Приложение № 1</w:t>
      </w:r>
      <w:r>
        <w:rPr>
          <w:rFonts w:ascii="Times New Roman" w:hAnsi="Times New Roman"/>
          <w:color w:val="000000"/>
          <w:sz w:val="24"/>
          <w:szCs w:val="24"/>
        </w:rPr>
        <w:t>.1</w:t>
      </w:r>
    </w:p>
    <w:p w:rsidR="0089448F" w:rsidRPr="003A570E" w:rsidRDefault="0089448F" w:rsidP="0089448F">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B369DA" w:rsidRDefault="00851297" w:rsidP="00272BC9">
      <w:pPr>
        <w:keepNext/>
        <w:spacing w:after="0" w:line="240" w:lineRule="auto"/>
        <w:ind w:firstLine="851"/>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Часть 3. </w:t>
      </w:r>
    </w:p>
    <w:p w:rsidR="00851297" w:rsidRPr="00B369DA" w:rsidRDefault="00851297" w:rsidP="00272BC9">
      <w:pPr>
        <w:keepNext/>
        <w:spacing w:after="0" w:line="240" w:lineRule="auto"/>
        <w:ind w:firstLine="851"/>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Порядок проведения запроса </w:t>
      </w:r>
      <w:r w:rsidR="000D61F7">
        <w:rPr>
          <w:rFonts w:ascii="Times New Roman" w:hAnsi="Times New Roman"/>
          <w:b/>
          <w:bCs/>
          <w:kern w:val="32"/>
          <w:sz w:val="28"/>
          <w:szCs w:val="28"/>
          <w:lang w:eastAsia="ru-RU"/>
        </w:rPr>
        <w:t>котировок</w:t>
      </w:r>
    </w:p>
    <w:p w:rsidR="00851297" w:rsidRPr="00851297" w:rsidRDefault="00851297" w:rsidP="00272BC9">
      <w:pPr>
        <w:spacing w:after="0" w:line="240" w:lineRule="auto"/>
        <w:ind w:firstLine="851"/>
        <w:rPr>
          <w:rFonts w:ascii="Times New Roman" w:hAnsi="Times New Roman"/>
          <w:lang w:eastAsia="ru-RU"/>
        </w:rPr>
      </w:pPr>
    </w:p>
    <w:p w:rsidR="00851297" w:rsidRPr="00851297" w:rsidRDefault="00851297" w:rsidP="00272BC9">
      <w:pPr>
        <w:keepNext/>
        <w:numPr>
          <w:ilvl w:val="1"/>
          <w:numId w:val="12"/>
        </w:numPr>
        <w:spacing w:after="0" w:line="240" w:lineRule="auto"/>
        <w:ind w:left="0" w:firstLine="851"/>
        <w:jc w:val="both"/>
        <w:outlineLvl w:val="1"/>
        <w:rPr>
          <w:rFonts w:ascii="Times New Roman" w:hAnsi="Times New Roman"/>
          <w:b/>
          <w:bCs/>
          <w:iCs/>
          <w:lang w:eastAsia="ru-RU"/>
        </w:rPr>
      </w:pPr>
      <w:r w:rsidRPr="00851297">
        <w:rPr>
          <w:rFonts w:ascii="Times New Roman" w:hAnsi="Times New Roman"/>
          <w:b/>
          <w:bCs/>
          <w:iCs/>
          <w:lang w:eastAsia="ru-RU"/>
        </w:rPr>
        <w:t xml:space="preserve">Участник запроса </w:t>
      </w:r>
      <w:r w:rsidR="000D61F7">
        <w:rPr>
          <w:rFonts w:ascii="Times New Roman" w:hAnsi="Times New Roman"/>
          <w:b/>
          <w:bCs/>
          <w:iCs/>
          <w:lang w:eastAsia="ru-RU"/>
        </w:rPr>
        <w:t>котировок</w:t>
      </w:r>
    </w:p>
    <w:p w:rsidR="00851297" w:rsidRPr="00851297" w:rsidRDefault="00851297" w:rsidP="00272BC9">
      <w:pPr>
        <w:spacing w:after="0" w:line="240" w:lineRule="auto"/>
        <w:ind w:firstLine="851"/>
        <w:rPr>
          <w:rFonts w:ascii="Times New Roman" w:hAnsi="Times New Roman"/>
          <w:lang w:eastAsia="ru-RU"/>
        </w:rPr>
      </w:pPr>
    </w:p>
    <w:p w:rsidR="00272BC9" w:rsidRPr="00DD5F85" w:rsidRDefault="00272BC9" w:rsidP="00272BC9">
      <w:pPr>
        <w:numPr>
          <w:ilvl w:val="2"/>
          <w:numId w:val="12"/>
        </w:numPr>
        <w:spacing w:after="0" w:line="240" w:lineRule="auto"/>
        <w:ind w:left="0" w:firstLine="851"/>
        <w:jc w:val="both"/>
        <w:rPr>
          <w:rFonts w:ascii="Times New Roman" w:hAnsi="Times New Roman"/>
          <w:lang w:eastAsia="ru-RU"/>
        </w:rPr>
      </w:pPr>
      <w:r w:rsidRPr="00DD5F85">
        <w:rPr>
          <w:rFonts w:ascii="Times New Roman" w:hAnsi="Times New Roman"/>
          <w:lang w:eastAsia="ru-RU"/>
        </w:rPr>
        <w:t xml:space="preserve">Участником запроса котировок признается любое юридическое лицо или несколько юридических лиц, выступающих на стороне одного участника запроса котировок,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запроса котировок, в том числе индивидуальный предприниматель или несколько индивидуальных предпринимателей, выступающих на стороне одного участника запроса котировок, за исключением физического лица, являющегося иностранным агентом в соответствии с Федеральным законом от 14 июля 2022 г. № 255-ФЗ «О контроле за деятельностью лиц, находящихся под иностранным влиянием», соответствующие условиям отнесения  к субъектам малого и среднего предпринимательства в соответствии с требованиями статьи 4 Федерального закона от 24 июля 2007 г. № 209-ФЗ «О развитии малого и среднего предпринимательства в Российской Федерации» или соответствующие требованиям Федерального закона  </w:t>
      </w:r>
      <w:r w:rsidRPr="00DD5F85">
        <w:rPr>
          <w:rFonts w:ascii="Times New Roman" w:hAnsi="Times New Roman"/>
          <w:lang w:eastAsia="ru-RU"/>
        </w:rPr>
        <w:br/>
        <w:t xml:space="preserve">от 27 ноября 2018 г. № 422-ФЗ «О проведении эксперимента по установлению специального налогового режима «Налог на профессиональный доход» и подавшие в установленные сроки и в установленном порядке котировочную заявку на участие в запросе котировок (далее – заявка). Лица (в том числе лица, выступающие на стороне участника), не являющиеся субъектами малого и среднего предпринимательства или не применяющие специальный налоговый режим «Налог на профессиональный доход», не вправе принимать участие в таком запросе котировок. </w:t>
      </w:r>
    </w:p>
    <w:p w:rsidR="00851297" w:rsidRPr="00851297" w:rsidRDefault="00272BC9" w:rsidP="00272BC9">
      <w:pPr>
        <w:numPr>
          <w:ilvl w:val="2"/>
          <w:numId w:val="12"/>
        </w:numPr>
        <w:spacing w:after="0" w:line="240" w:lineRule="auto"/>
        <w:ind w:left="0" w:firstLine="851"/>
        <w:jc w:val="both"/>
        <w:rPr>
          <w:rFonts w:ascii="Times New Roman" w:hAnsi="Times New Roman"/>
          <w:lang w:eastAsia="ru-RU"/>
        </w:rPr>
      </w:pPr>
      <w:r w:rsidRPr="00DD5F85">
        <w:rPr>
          <w:rFonts w:ascii="Times New Roman" w:hAnsi="Times New Roman"/>
          <w:lang w:eastAsia="ru-RU"/>
        </w:rPr>
        <w:t xml:space="preserve">К участию в запросе котировок допускаются участники, соответствующие требованиям </w:t>
      </w:r>
      <w:r w:rsidRPr="00DD5F85">
        <w:rPr>
          <w:rFonts w:ascii="Times New Roman" w:hAnsi="Times New Roman"/>
          <w:bCs/>
          <w:lang w:eastAsia="ru-RU"/>
        </w:rPr>
        <w:t xml:space="preserve">пункта </w:t>
      </w:r>
      <w:r w:rsidRPr="00DD5F85">
        <w:rPr>
          <w:rFonts w:ascii="Times New Roman" w:hAnsi="Times New Roman"/>
          <w:bCs/>
          <w:lang w:eastAsia="ru-RU"/>
        </w:rPr>
        <w:fldChar w:fldCharType="begin"/>
      </w:r>
      <w:r w:rsidRPr="00DD5F85">
        <w:rPr>
          <w:rFonts w:ascii="Times New Roman" w:hAnsi="Times New Roman"/>
          <w:bCs/>
          <w:lang w:eastAsia="ru-RU"/>
        </w:rPr>
        <w:instrText xml:space="preserve"> REF _Ref109295315 \r \h </w:instrText>
      </w:r>
      <w:r w:rsidRPr="00DD5F85">
        <w:rPr>
          <w:rFonts w:ascii="Times New Roman" w:hAnsi="Times New Roman"/>
          <w:bCs/>
          <w:lang w:eastAsia="ru-RU"/>
        </w:rPr>
      </w:r>
      <w:r w:rsidRPr="00DD5F85">
        <w:rPr>
          <w:rFonts w:ascii="Times New Roman" w:hAnsi="Times New Roman"/>
          <w:bCs/>
          <w:lang w:eastAsia="ru-RU"/>
        </w:rPr>
        <w:fldChar w:fldCharType="separate"/>
      </w:r>
      <w:r w:rsidRPr="00DD5F85">
        <w:rPr>
          <w:rFonts w:ascii="Times New Roman" w:hAnsi="Times New Roman"/>
          <w:bCs/>
          <w:lang w:eastAsia="ru-RU"/>
        </w:rPr>
        <w:t>3.1.1</w:t>
      </w:r>
      <w:r w:rsidRPr="00DD5F85">
        <w:rPr>
          <w:rFonts w:ascii="Times New Roman" w:hAnsi="Times New Roman"/>
          <w:lang w:eastAsia="ru-RU"/>
        </w:rPr>
        <w:fldChar w:fldCharType="end"/>
      </w:r>
      <w:r w:rsidRPr="00DD5F85">
        <w:rPr>
          <w:rFonts w:ascii="Times New Roman" w:hAnsi="Times New Roman"/>
          <w:bCs/>
          <w:lang w:eastAsia="ru-RU"/>
        </w:rPr>
        <w:t xml:space="preserve"> настоящего приложения к извещению</w:t>
      </w:r>
      <w:r w:rsidRPr="00DD5F85">
        <w:rPr>
          <w:rFonts w:ascii="Times New Roman" w:hAnsi="Times New Roman"/>
          <w:lang w:eastAsia="ru-RU"/>
        </w:rPr>
        <w:t>, предъявляемым обязательным и иным требованиям и условиям извещения о проведении запроса котировок, установленным извещением о проведении запроса котировок требованиям законодательства Российской Федерации, предъявляемым к лицам, осуществляющим поставку товара, выполнение работы, оказание услуги, являющихся предметом закупки, заявки которых соответствуют требованиям технического задания, извещения о проведении запроса котировок, представившие надлежащим образом оформленные документы, предусмотренные извещением о проведении запроса котировок</w:t>
      </w:r>
      <w:r w:rsidRPr="00ED2E85">
        <w:rPr>
          <w:rFonts w:ascii="Times New Roman" w:hAnsi="Times New Roman"/>
          <w:lang w:eastAsia="ru-RU"/>
        </w:rPr>
        <w:t>.</w:t>
      </w:r>
    </w:p>
    <w:p w:rsidR="00851297" w:rsidRPr="00851297" w:rsidRDefault="00851297" w:rsidP="00272BC9">
      <w:pPr>
        <w:numPr>
          <w:ilvl w:val="2"/>
          <w:numId w:val="12"/>
        </w:numPr>
        <w:spacing w:after="0" w:line="240" w:lineRule="auto"/>
        <w:ind w:left="0" w:firstLine="851"/>
        <w:jc w:val="both"/>
        <w:rPr>
          <w:rFonts w:ascii="Times New Roman" w:hAnsi="Times New Roman"/>
          <w:lang w:eastAsia="ru-RU"/>
        </w:rPr>
      </w:pPr>
      <w:r w:rsidRPr="00851297">
        <w:rPr>
          <w:rFonts w:ascii="Times New Roman" w:hAnsi="Times New Roman"/>
          <w:lang w:eastAsia="ru-RU"/>
        </w:rPr>
        <w:t xml:space="preserve">Если проводится запрос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является лицо, признанное  на момент размещения информации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на сайтах, прошедшим предварительный квалификацион</w:t>
      </w:r>
      <w:r w:rsidR="0009446E">
        <w:rPr>
          <w:rFonts w:ascii="Times New Roman" w:hAnsi="Times New Roman"/>
          <w:lang w:eastAsia="ru-RU"/>
        </w:rPr>
        <w:t xml:space="preserve">ный отбор, указанный в пункте </w:t>
      </w:r>
      <w:r w:rsidRPr="00851297">
        <w:rPr>
          <w:rFonts w:ascii="Times New Roman" w:hAnsi="Times New Roman"/>
          <w:lang w:eastAsia="ru-RU"/>
        </w:rPr>
        <w:t>3</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подавшее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Лица, не прошедшие предварительный квалификационный отбор, не вправе принимать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w:t>
      </w:r>
    </w:p>
    <w:p w:rsidR="00272BC9" w:rsidRPr="00C148AF" w:rsidRDefault="00272BC9" w:rsidP="00272BC9">
      <w:pPr>
        <w:numPr>
          <w:ilvl w:val="2"/>
          <w:numId w:val="12"/>
        </w:numPr>
        <w:spacing w:after="0" w:line="240" w:lineRule="auto"/>
        <w:ind w:left="0" w:firstLine="851"/>
        <w:jc w:val="both"/>
        <w:rPr>
          <w:rFonts w:ascii="Times New Roman" w:hAnsi="Times New Roman"/>
          <w:lang w:eastAsia="ru-RU"/>
        </w:rPr>
      </w:pPr>
      <w:r w:rsidRPr="00C148AF">
        <w:rPr>
          <w:rFonts w:ascii="Times New Roman" w:hAnsi="Times New Roman"/>
          <w:lang w:eastAsia="ru-RU"/>
        </w:rPr>
        <w:t>Участник подтверждает, что при подготовке заявки на участие в запросе котировок обеспечено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закупки, включая согласие на направление заказчиком запросов в государственные и иные учреждения, юридическим и физическим лицам в целях получения информации и документов, необходимых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приложения к извещению о проведении запроса котировок.</w:t>
      </w:r>
    </w:p>
    <w:p w:rsidR="00272BC9" w:rsidRPr="00C148AF" w:rsidRDefault="00272BC9" w:rsidP="00272BC9">
      <w:pPr>
        <w:numPr>
          <w:ilvl w:val="2"/>
          <w:numId w:val="12"/>
        </w:numPr>
        <w:spacing w:after="0" w:line="240" w:lineRule="auto"/>
        <w:ind w:left="0" w:firstLine="851"/>
        <w:jc w:val="both"/>
        <w:rPr>
          <w:rFonts w:ascii="Times New Roman" w:hAnsi="Times New Roman"/>
          <w:lang w:eastAsia="ru-RU"/>
        </w:rPr>
      </w:pPr>
      <w:r w:rsidRPr="00C148AF">
        <w:rPr>
          <w:rFonts w:ascii="Times New Roman" w:hAnsi="Times New Roman"/>
          <w:lang w:eastAsia="ru-RU"/>
        </w:rPr>
        <w:t>Подавая заявку, участник предоставляет согласие и разрешает любому лицу или уполномоченному представителю любого учреждения или организации, на которое содержится ссылка в сопровождающей документации, предоставлять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272BC9" w:rsidRPr="00C148AF" w:rsidRDefault="00272BC9" w:rsidP="00272BC9">
      <w:pPr>
        <w:numPr>
          <w:ilvl w:val="2"/>
          <w:numId w:val="12"/>
        </w:numPr>
        <w:spacing w:after="0" w:line="240" w:lineRule="auto"/>
        <w:ind w:left="0" w:firstLine="851"/>
        <w:jc w:val="both"/>
        <w:rPr>
          <w:rFonts w:ascii="Times New Roman" w:hAnsi="Times New Roman"/>
          <w:lang w:eastAsia="ru-RU"/>
        </w:rPr>
      </w:pPr>
      <w:r w:rsidRPr="00C148AF">
        <w:rPr>
          <w:rFonts w:ascii="Times New Roman" w:hAnsi="Times New Roman"/>
          <w:lang w:eastAsia="ru-RU"/>
        </w:rPr>
        <w:t>Подавая заявку, участник подтверждает, что ознакомился с условиями извещения и приложений к нему, согласен с ними и возражений не имеет.</w:t>
      </w:r>
    </w:p>
    <w:p w:rsidR="00272BC9" w:rsidRPr="00C148AF" w:rsidRDefault="00272BC9" w:rsidP="00272BC9">
      <w:pPr>
        <w:numPr>
          <w:ilvl w:val="2"/>
          <w:numId w:val="12"/>
        </w:numPr>
        <w:spacing w:after="0" w:line="240" w:lineRule="auto"/>
        <w:ind w:left="0" w:firstLine="851"/>
        <w:jc w:val="both"/>
        <w:rPr>
          <w:rFonts w:ascii="Times New Roman" w:hAnsi="Times New Roman"/>
          <w:lang w:eastAsia="ru-RU"/>
        </w:rPr>
      </w:pPr>
      <w:r w:rsidRPr="00C148AF">
        <w:rPr>
          <w:rFonts w:ascii="Times New Roman" w:hAnsi="Times New Roman"/>
          <w:lang w:eastAsia="ru-RU"/>
        </w:rPr>
        <w:lastRenderedPageBreak/>
        <w:t>Участник запроса котировок обязан придерживаться положений своей заявки и условий извещения о проведении запроса котировок в течение 120 (ста двадцати) календарных дней с даты окончания срока подачи заявок.</w:t>
      </w:r>
    </w:p>
    <w:p w:rsidR="00272BC9" w:rsidRPr="00C148AF" w:rsidRDefault="00272BC9" w:rsidP="00272BC9">
      <w:pPr>
        <w:numPr>
          <w:ilvl w:val="2"/>
          <w:numId w:val="12"/>
        </w:numPr>
        <w:spacing w:after="0" w:line="240" w:lineRule="auto"/>
        <w:ind w:left="0" w:firstLine="851"/>
        <w:jc w:val="both"/>
        <w:rPr>
          <w:rFonts w:ascii="Times New Roman" w:hAnsi="Times New Roman"/>
          <w:lang w:eastAsia="ru-RU"/>
        </w:rPr>
      </w:pPr>
      <w:r w:rsidRPr="00C148AF">
        <w:rPr>
          <w:rFonts w:ascii="Times New Roman" w:hAnsi="Times New Roman"/>
          <w:lang w:eastAsia="ru-RU"/>
        </w:rPr>
        <w:t>Участник запроса котировок (в том числе лица, выступающие на стороне участника) подтверждает, что сведения, представленные в заявке, являются полными, точными и верными. Участник запроса котировок (в том числе лица, выступающие на стороне участника) подтверждает и гарантирует подлинность всех документов, представленных в составе заявки.</w:t>
      </w:r>
    </w:p>
    <w:p w:rsidR="00272BC9" w:rsidRPr="00C148AF" w:rsidRDefault="00272BC9" w:rsidP="00272BC9">
      <w:pPr>
        <w:numPr>
          <w:ilvl w:val="2"/>
          <w:numId w:val="12"/>
        </w:numPr>
        <w:spacing w:after="0" w:line="240" w:lineRule="auto"/>
        <w:ind w:left="0" w:firstLine="851"/>
        <w:jc w:val="both"/>
        <w:rPr>
          <w:rFonts w:ascii="Times New Roman" w:hAnsi="Times New Roman"/>
          <w:lang w:eastAsia="ru-RU"/>
        </w:rPr>
      </w:pPr>
      <w:r w:rsidRPr="00C148AF">
        <w:rPr>
          <w:rFonts w:ascii="Times New Roman" w:hAnsi="Times New Roman"/>
          <w:lang w:eastAsia="ru-RU"/>
        </w:rPr>
        <w:t>Участник подтверждает, что не является лицом, включенным в перечень лиц, в отношении которых применяются специальные экономические меры, утвержденный постановлением Правительства Российской Федерации от 11 мая 2022 г. № 851 «О мерах по реализации Указа Президента Российской Федерации от 3 мая 2022 г. № 252», а также не находится под контролем таких лиц либо их выгодоприобретателем.</w:t>
      </w:r>
    </w:p>
    <w:p w:rsidR="00851297" w:rsidRPr="00851297" w:rsidRDefault="00272BC9" w:rsidP="00272BC9">
      <w:pPr>
        <w:numPr>
          <w:ilvl w:val="2"/>
          <w:numId w:val="12"/>
        </w:numPr>
        <w:spacing w:after="0" w:line="240" w:lineRule="auto"/>
        <w:ind w:left="0" w:firstLine="851"/>
        <w:jc w:val="both"/>
        <w:rPr>
          <w:rFonts w:ascii="Times New Roman" w:hAnsi="Times New Roman"/>
          <w:lang w:eastAsia="ru-RU"/>
        </w:rPr>
      </w:pPr>
      <w:r w:rsidRPr="00C148AF">
        <w:rPr>
          <w:rFonts w:ascii="Times New Roman" w:hAnsi="Times New Roman"/>
          <w:lang w:eastAsia="ru-RU"/>
        </w:rPr>
        <w:t>Заявки рассматриваются как обязательства участников. Заказчик вправе требовать от победителя запроса котировок заключения договора на условиях извещения о проведении запроса котировок и заявки победителя запроса котировок</w:t>
      </w:r>
      <w:r w:rsidR="00851297" w:rsidRPr="00851297">
        <w:rPr>
          <w:rFonts w:ascii="Times New Roman" w:hAnsi="Times New Roman"/>
          <w:lang w:eastAsia="ru-RU"/>
        </w:rPr>
        <w:t>.</w:t>
      </w:r>
    </w:p>
    <w:p w:rsidR="00851297" w:rsidRPr="00851297" w:rsidRDefault="00851297" w:rsidP="00272BC9">
      <w:pPr>
        <w:spacing w:after="0" w:line="240" w:lineRule="auto"/>
        <w:ind w:firstLine="851"/>
        <w:jc w:val="both"/>
        <w:rPr>
          <w:rFonts w:ascii="Times New Roman" w:hAnsi="Times New Roman"/>
          <w:lang w:eastAsia="ru-RU"/>
        </w:rPr>
      </w:pPr>
    </w:p>
    <w:p w:rsidR="00851297" w:rsidRPr="00851297" w:rsidRDefault="00851297" w:rsidP="00272BC9">
      <w:pPr>
        <w:keepNext/>
        <w:numPr>
          <w:ilvl w:val="1"/>
          <w:numId w:val="12"/>
        </w:numPr>
        <w:spacing w:after="0" w:line="240" w:lineRule="auto"/>
        <w:ind w:left="0" w:firstLine="851"/>
        <w:jc w:val="both"/>
        <w:outlineLvl w:val="2"/>
        <w:rPr>
          <w:rFonts w:ascii="Times New Roman" w:hAnsi="Times New Roman"/>
          <w:b/>
          <w:bCs/>
          <w:lang w:eastAsia="ru-RU"/>
        </w:rPr>
      </w:pPr>
      <w:r w:rsidRPr="00851297">
        <w:rPr>
          <w:rFonts w:ascii="Times New Roman" w:hAnsi="Times New Roman"/>
          <w:b/>
          <w:bCs/>
          <w:lang w:eastAsia="ru-RU"/>
        </w:rPr>
        <w:t>Участник, на стороне которого выступают несколько лиц</w:t>
      </w:r>
    </w:p>
    <w:p w:rsidR="00851297" w:rsidRPr="00851297" w:rsidRDefault="00851297" w:rsidP="00272BC9">
      <w:pPr>
        <w:spacing w:after="0" w:line="240" w:lineRule="auto"/>
        <w:ind w:firstLine="851"/>
        <w:rPr>
          <w:rFonts w:ascii="Times New Roman" w:hAnsi="Times New Roman"/>
          <w:lang w:eastAsia="ru-RU"/>
        </w:rPr>
      </w:pPr>
    </w:p>
    <w:p w:rsidR="00851297" w:rsidRPr="00851297" w:rsidRDefault="00851297" w:rsidP="00272BC9">
      <w:pPr>
        <w:numPr>
          <w:ilvl w:val="2"/>
          <w:numId w:val="12"/>
        </w:numPr>
        <w:spacing w:after="0" w:line="240" w:lineRule="auto"/>
        <w:ind w:left="0" w:firstLine="851"/>
        <w:jc w:val="both"/>
        <w:rPr>
          <w:rFonts w:ascii="Times New Roman" w:hAnsi="Times New Roman"/>
          <w:lang w:eastAsia="ru-RU"/>
        </w:rPr>
      </w:pPr>
      <w:r w:rsidRPr="00851297">
        <w:rPr>
          <w:rFonts w:ascii="Times New Roman" w:hAnsi="Times New Roman"/>
          <w:lang w:eastAsia="ru-RU"/>
        </w:rPr>
        <w:t xml:space="preserve">В случае участия нескольких лиц на стороне одного участника соответствующая информация должна быть указана в заявке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оформленной в соответствии с приложением № 6.1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Если соответствующая информация не указана в заявке, участник считается подавшим заявку от своего имени и действующим в своих интересах.</w:t>
      </w:r>
    </w:p>
    <w:p w:rsidR="00851297" w:rsidRPr="00851297" w:rsidRDefault="00851297" w:rsidP="00272BC9">
      <w:pPr>
        <w:numPr>
          <w:ilvl w:val="2"/>
          <w:numId w:val="12"/>
        </w:numPr>
        <w:spacing w:after="0" w:line="240" w:lineRule="auto"/>
        <w:ind w:left="0" w:firstLine="851"/>
        <w:jc w:val="both"/>
        <w:rPr>
          <w:rFonts w:ascii="Times New Roman" w:hAnsi="Times New Roman"/>
          <w:lang w:eastAsia="ru-RU"/>
        </w:rPr>
      </w:pPr>
      <w:r w:rsidRPr="00851297">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851297" w:rsidRPr="00851297" w:rsidRDefault="00851297" w:rsidP="00272BC9">
      <w:pPr>
        <w:numPr>
          <w:ilvl w:val="2"/>
          <w:numId w:val="12"/>
        </w:numPr>
        <w:spacing w:after="0" w:line="240" w:lineRule="auto"/>
        <w:ind w:left="0" w:firstLine="851"/>
        <w:jc w:val="both"/>
        <w:rPr>
          <w:rFonts w:ascii="Times New Roman" w:hAnsi="Times New Roman"/>
          <w:lang w:eastAsia="ru-RU"/>
        </w:rPr>
      </w:pPr>
      <w:r w:rsidRPr="00851297">
        <w:rPr>
          <w:rFonts w:ascii="Times New Roman" w:hAnsi="Times New Roman"/>
          <w:lang w:eastAsia="ru-RU"/>
        </w:rPr>
        <w:t xml:space="preserve">В составе заявки участника, на стороне которого выступают несколько лиц, должны быть представлены документы, подтверждающие соответствие каждого лица, выступающего на стороне такого участника, обязательным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предусмотренным пунктом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документы, предусмотренные пунктом 3.21.7.9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на каждое лицо, выступающее на стороне такого участника. </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rPr>
        <w:t xml:space="preserve">Участник, на стороне которого выступают несколько лиц, должен представить лицензии, выписки из реестра членов саморегулируемой организации, иные разрешительные документы на право осуществления деятельности, предусмотренной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 xml:space="preserve">(в случае, если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предусмотрено требование о предоставлении разрешительных документов) на лицо (лица), на которое(ых) в соответствии с договором простого товарищества (договором о совместной деятельности) возложено исполнение работ (услуг), требующих наличие указанных разрешительных и иных документов.</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rPr>
        <w:t>При распределении в договоре простого товарищества (договоре о совместной деятельности) вкладов товарищей таким образом, что исполнителями работ (услуг), требующих наличие указанных разрешительных документов, выступают несколько лиц, участник должен представить указанные разрешительные документы на таких лиц. В случае отсутствия распределения вкладов и указания на исполнителей работ (услуг) в договоре простого товарищества (договоре о совместной деятельности), участник должен представить указанные разрешительные документы на всех лиц, выступающих на стороне одного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в совокупности, соразмерно вкладам товарищей,</w:t>
      </w:r>
      <w:r w:rsidRPr="00851297">
        <w:rPr>
          <w:rFonts w:ascii="Times New Roman" w:hAnsi="Times New Roman"/>
        </w:rPr>
        <w:t xml:space="preserve"> указанным в договоре простого товарищества (договоре о совместной деятельности)</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в договоре простого товарищества (договоре о совместной деятельности) не указаны вклады товарищей, на основании части 2 статьи 1042 Гражданского кодекса Российской Федерации вклады товарищей признаются равными. Все лица, выступающие на стороне одного участника, должны соответствовать квалификационным требованиям в совокупности, в равных долях от количественных характеристик квалификационных требований, установленных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Оценка заявки участника, на стороне которого выступают несколько лиц, по критериям, предусмотренным приложением № 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осуществляется в совокупности по показателям всех лиц, выступающих на стороне такого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выступает несколько лиц, должен представить в составе заявки  все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документы, с учетом требований пунктов 3.2.1-3.2.7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В случае если победителем в запросе </w:t>
      </w:r>
      <w:r w:rsidR="000D61F7">
        <w:rPr>
          <w:rFonts w:ascii="Times New Roman" w:hAnsi="Times New Roman"/>
          <w:lang w:eastAsia="ru-RU"/>
        </w:rPr>
        <w:t>котировок</w:t>
      </w:r>
      <w:r w:rsidRPr="00851297">
        <w:rPr>
          <w:rFonts w:ascii="Times New Roman" w:hAnsi="Times New Roman"/>
          <w:lang w:eastAsia="ru-RU"/>
        </w:rPr>
        <w:t xml:space="preserve">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Требования к участникам</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должен соответствовать обязательным, указанным в пункте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и квалифи</w:t>
      </w:r>
      <w:r w:rsidR="0009446E">
        <w:rPr>
          <w:rFonts w:ascii="Times New Roman" w:hAnsi="Times New Roman"/>
          <w:lang w:eastAsia="ru-RU"/>
        </w:rPr>
        <w:t xml:space="preserve">кационным, указанным в пункте </w:t>
      </w:r>
      <w:r w:rsidRPr="00851297">
        <w:rPr>
          <w:rFonts w:ascii="Times New Roman" w:hAnsi="Times New Roman"/>
          <w:lang w:eastAsia="ru-RU"/>
        </w:rPr>
        <w:t>8</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требованиям. Заявка участника должна соответствовать требованиям технического задания, указанным в приложении № 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Для подтверждения соответствия требованиям в составе заявки должны быть представлены все необходимые документы и информация в соответствии с требованиями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документации</w:t>
      </w:r>
      <w:r w:rsidRPr="00851297">
        <w:rPr>
          <w:rFonts w:ascii="Times New Roman" w:hAnsi="Times New Roman"/>
          <w:lang w:eastAsia="ru-RU"/>
        </w:rPr>
        <w:t xml:space="preserve"> </w:t>
      </w:r>
      <w:r w:rsidRPr="00851297">
        <w:rPr>
          <w:rFonts w:ascii="Times New Roman" w:hAnsi="Times New Roman"/>
          <w:bCs/>
          <w:lang w:eastAsia="ru-RU"/>
        </w:rPr>
        <w:t xml:space="preserve">запроса </w:t>
      </w:r>
      <w:r w:rsidR="000D61F7">
        <w:rPr>
          <w:rFonts w:ascii="Times New Roman" w:hAnsi="Times New Roman"/>
          <w:bCs/>
          <w:lang w:eastAsia="ru-RU"/>
        </w:rPr>
        <w:t>котировок</w:t>
      </w:r>
      <w:r w:rsidRPr="00851297">
        <w:rPr>
          <w:rFonts w:ascii="Times New Roman" w:hAnsi="Times New Roman"/>
          <w:bCs/>
          <w:lang w:eastAsia="ru-RU"/>
        </w:rPr>
        <w:t>, а именно:</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непроведение ликвидации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 отсутствие решения арбитражного суда о признании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или индивидуального предпринимателя несостоятельным (банкротом) и об открытии конкурсного производства;</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неприостановление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отсутствие у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w:t>
      </w:r>
      <w:r w:rsidR="000D61F7">
        <w:rPr>
          <w:rFonts w:ascii="Times New Roman" w:hAnsi="Times New Roman"/>
          <w:bCs/>
          <w:lang w:eastAsia="ru-RU"/>
        </w:rPr>
        <w:t>котировок</w:t>
      </w:r>
      <w:r w:rsidRPr="00851297">
        <w:rPr>
          <w:rFonts w:ascii="Times New Roman" w:hAnsi="Times New Roman"/>
          <w:bCs/>
          <w:lang w:eastAsia="ru-RU"/>
        </w:rPr>
        <w:t>, и административного наказания в виде дисквалификации;</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851297" w:rsidRPr="00851297" w:rsidRDefault="00851297" w:rsidP="00811D18">
      <w:pPr>
        <w:numPr>
          <w:ilvl w:val="2"/>
          <w:numId w:val="12"/>
        </w:numPr>
        <w:tabs>
          <w:tab w:val="left" w:pos="0"/>
        </w:tabs>
        <w:spacing w:after="0" w:line="240" w:lineRule="auto"/>
        <w:ind w:left="0" w:firstLine="0"/>
        <w:jc w:val="both"/>
        <w:rPr>
          <w:rFonts w:ascii="Times New Roman" w:eastAsia="MS Mincho" w:hAnsi="Times New Roman"/>
          <w:lang w:eastAsia="ru-RU"/>
        </w:rPr>
      </w:pPr>
      <w:r w:rsidRPr="00851297">
        <w:rPr>
          <w:rFonts w:ascii="Times New Roman" w:hAnsi="Times New Roman"/>
          <w:bCs/>
          <w:lang w:eastAsia="ru-RU"/>
        </w:rPr>
        <w:t xml:space="preserve">Соответствие обязательным требованиям, указанным в пунктах 3.3.2.1 –3.3.2.4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подтверждается участником в декларативной форме в соответствии с приложением № 6.1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Информационное сопровождение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autoSpaceDE w:val="0"/>
        <w:autoSpaceDN w:val="0"/>
        <w:adjustRightInd w:val="0"/>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Документация запроса </w:t>
      </w:r>
      <w:r w:rsidR="000D61F7">
        <w:rPr>
          <w:rFonts w:ascii="Times New Roman" w:hAnsi="Times New Roman"/>
          <w:lang w:eastAsia="ru-RU"/>
        </w:rPr>
        <w:t>котировок</w:t>
      </w:r>
      <w:r w:rsidRPr="00851297">
        <w:rPr>
          <w:rFonts w:ascii="Times New Roman" w:hAnsi="Times New Roman"/>
          <w:lang w:eastAsia="ru-RU"/>
        </w:rPr>
        <w:t xml:space="preserve"> и иная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За получение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плата не взимается. Размещение информации на сайтах осуществляется в один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также на сайте электронной площадки (ЭТЗП).</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вправе одновременно с размещением на сайтах извещения о проведении запроса </w:t>
      </w:r>
      <w:r w:rsidR="000D61F7">
        <w:rPr>
          <w:rFonts w:ascii="Times New Roman" w:hAnsi="Times New Roman"/>
          <w:lang w:eastAsia="ru-RU"/>
        </w:rPr>
        <w:t>котировок</w:t>
      </w:r>
      <w:r w:rsidRPr="0009446E">
        <w:rPr>
          <w:rFonts w:ascii="Times New Roman" w:hAnsi="Times New Roman"/>
          <w:lang w:eastAsia="ru-RU"/>
        </w:rPr>
        <w:t xml:space="preserve"> направить приглашение принять участие в таком запросе не менее чем 3 (трем) участникам закупки, которые могут осуществить поставку товаров, выполнение работ, оказание услуг.</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0009446E" w:rsidRPr="0009446E">
        <w:rPr>
          <w:rFonts w:ascii="Times New Roman" w:hAnsi="Times New Roman"/>
        </w:rPr>
        <w:t>http://pavlovoenergo.ru/</w:t>
      </w:r>
      <w:r w:rsidRPr="0009446E">
        <w:rPr>
          <w:rFonts w:ascii="Times New Roman" w:hAnsi="Times New Roman"/>
          <w:lang w:eastAsia="ru-RU"/>
        </w:rPr>
        <w:t>, а также</w:t>
      </w:r>
      <w:r w:rsidRPr="0009446E">
        <w:rPr>
          <w:rFonts w:ascii="Times New Roman" w:hAnsi="Times New Roman"/>
          <w:bCs/>
          <w:lang w:eastAsia="ru-RU"/>
        </w:rPr>
        <w:t xml:space="preserve"> на сайте ЭТЗП (в случае проведения запроса </w:t>
      </w:r>
      <w:r w:rsidR="000D61F7">
        <w:rPr>
          <w:rFonts w:ascii="Times New Roman" w:hAnsi="Times New Roman"/>
          <w:bCs/>
          <w:lang w:eastAsia="ru-RU"/>
        </w:rPr>
        <w:t>котировок</w:t>
      </w:r>
      <w:r w:rsidRPr="0009446E">
        <w:rPr>
          <w:rFonts w:ascii="Times New Roman" w:hAnsi="Times New Roman"/>
          <w:bCs/>
          <w:lang w:eastAsia="ru-RU"/>
        </w:rPr>
        <w:t xml:space="preserve"> в электронной форме)</w:t>
      </w:r>
      <w:r w:rsidRPr="0009446E">
        <w:rPr>
          <w:rFonts w:ascii="Times New Roman" w:hAnsi="Times New Roman"/>
          <w:lang w:eastAsia="ru-RU"/>
        </w:rPr>
        <w:t xml:space="preserve">  с последующим размещением такой информации в единой информационной системе в течение </w:t>
      </w:r>
      <w:r w:rsidRPr="0009446E">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851297" w:rsidRPr="00851297"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Протоколы, оформляемые в ходе проведения запроса </w:t>
      </w:r>
      <w:r w:rsidR="000D61F7">
        <w:rPr>
          <w:rFonts w:ascii="Times New Roman" w:hAnsi="Times New Roman"/>
          <w:lang w:eastAsia="ru-RU"/>
        </w:rPr>
        <w:t>котировок</w:t>
      </w:r>
      <w:r w:rsidRPr="0009446E">
        <w:rPr>
          <w:rFonts w:ascii="Times New Roman" w:hAnsi="Times New Roman"/>
          <w:lang w:eastAsia="ru-RU"/>
        </w:rPr>
        <w:t>,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w:t>
      </w:r>
      <w:r w:rsidRPr="00851297">
        <w:rPr>
          <w:rFonts w:ascii="Times New Roman" w:hAnsi="Times New Roman"/>
          <w:lang w:eastAsia="ru-RU"/>
        </w:rPr>
        <w:t xml:space="preserve"> выписки из протоколов, при этом такие выписки должны содержать информацию, предусмотренную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Конфиденциальная информация, ставшая известной сторонам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не может быть передана третьим лицам, за исключением случаев, предусмотренных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организации 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участвуют:</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xml:space="preserve">- заказчик – </w:t>
      </w:r>
      <w:r w:rsidR="00B369DA">
        <w:rPr>
          <w:rFonts w:ascii="Times New Roman" w:hAnsi="Times New Roman"/>
          <w:lang w:eastAsia="ru-RU"/>
        </w:rPr>
        <w:t>ООО «Павловоэнерго</w:t>
      </w:r>
      <w:r w:rsidRPr="00851297">
        <w:rPr>
          <w:rFonts w:ascii="Times New Roman" w:hAnsi="Times New Roman"/>
          <w:lang w:eastAsia="ru-RU"/>
        </w:rPr>
        <w:t>, для нужд которого осуществляется закупка;</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организатор – юридическое лицо, осуществляющее организацию и проведение закупки</w:t>
      </w:r>
      <w:r w:rsidR="00B369DA">
        <w:rPr>
          <w:rFonts w:ascii="Times New Roman" w:hAnsi="Times New Roman"/>
          <w:lang w:eastAsia="ru-RU"/>
        </w:rPr>
        <w:t xml:space="preserve"> (при наличии)</w:t>
      </w:r>
      <w:r w:rsidRPr="00851297">
        <w:rPr>
          <w:rFonts w:ascii="Times New Roman" w:hAnsi="Times New Roman"/>
          <w:lang w:eastAsia="ru-RU"/>
        </w:rPr>
        <w:t>;</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комиссия по осуществлению конкурентных закупок – коллегиальный орган, образуемый по решению заказчика для проведения конкурентных закупок (комиссия);</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оператор электронной площадки (оператор ЭТЗП) – юридическое лицо, обеспечивающее проведение конкурентных закупок в электронной форме.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Разъяснения положений извещения и (или) документации</w:t>
      </w:r>
      <w:r w:rsidRPr="00851297">
        <w:rPr>
          <w:rFonts w:ascii="Times New Roman" w:hAnsi="Times New Roman"/>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изменения извещения и (или) документации</w:t>
      </w:r>
      <w:r w:rsidRPr="00851297" w:rsidDel="007D73B6">
        <w:rPr>
          <w:rFonts w:ascii="Times New Roman" w:hAnsi="Times New Roman"/>
          <w:b/>
          <w:bCs/>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прекращение запроса </w:t>
      </w:r>
      <w:r w:rsidR="000D61F7">
        <w:rPr>
          <w:rFonts w:ascii="Times New Roman" w:hAnsi="Times New Roman"/>
          <w:b/>
          <w:b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Запрос о даче разъяснений положений </w:t>
      </w:r>
      <w:r w:rsidRPr="00851297">
        <w:rPr>
          <w:rFonts w:ascii="Times New Roman" w:hAnsi="Times New Roman"/>
          <w:lang w:eastAsia="ru-RU"/>
        </w:rPr>
        <w:t>извещения и (или)</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(далее - запрос), может быть направлен с момента размещения </w:t>
      </w:r>
      <w:r w:rsidRPr="00851297">
        <w:rPr>
          <w:rFonts w:ascii="Times New Roman" w:hAnsi="Times New Roman"/>
          <w:lang w:eastAsia="ru-RU"/>
        </w:rPr>
        <w:t xml:space="preserve">извещения 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сайтах.</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бумажном носителе запрос от юридического лица оформляется на фирменном бланке участника (при наличии), заверяется уполномоченным лицом участника.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заявки на участие в котором подаются на бумажном носителе, запрос может быть направлен посредством почтовой связи, курьерской доставки по адресу, указанному в пункте 1</w:t>
      </w:r>
      <w:r w:rsidR="0009446E">
        <w:rPr>
          <w:rFonts w:ascii="Times New Roman" w:eastAsia="MS Mincho" w:hAnsi="Times New Roman"/>
          <w:lang w:eastAsia="ru-RU"/>
        </w:rPr>
        <w:t xml:space="preserve"> 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или факсимильной связи по номеру факса контакт</w:t>
      </w:r>
      <w:r w:rsidR="0009446E">
        <w:rPr>
          <w:rFonts w:ascii="Times New Roman" w:eastAsia="MS Mincho" w:hAnsi="Times New Roman"/>
          <w:lang w:eastAsia="ru-RU"/>
        </w:rPr>
        <w:t xml:space="preserve">ного лица, указанного в пункте </w:t>
      </w:r>
      <w:r w:rsidRPr="00851297">
        <w:rPr>
          <w:rFonts w:ascii="Times New Roman" w:eastAsia="MS Mincho" w:hAnsi="Times New Roman"/>
          <w:lang w:eastAsia="ru-RU"/>
        </w:rPr>
        <w:t>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Запрос не может быть направлен посредством</w:t>
      </w:r>
      <w:r w:rsidRPr="00851297">
        <w:rPr>
          <w:rFonts w:ascii="Times New Roman" w:hAnsi="Times New Roman"/>
          <w:lang w:eastAsia="ru-RU"/>
        </w:rPr>
        <w:t xml:space="preserve"> электронной почты.</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запрос должен быть направлен посредством ЭТЗП с обязательным подписанием усиленной квалифицированной электронной подписью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Разъяснения </w:t>
      </w:r>
      <w:r w:rsidRPr="00851297">
        <w:rPr>
          <w:rFonts w:ascii="Times New Roman" w:hAnsi="Times New Roman"/>
          <w:lang w:eastAsia="ru-RU"/>
        </w:rPr>
        <w:t xml:space="preserve">положений извещения и (или)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предоставляются и размещаются на сайтах в течение 3 (трех) рабочих дней с даты поступления запроса с указанием предмета запроса, но без указания участника, от которого поступил запрос. Разъяснения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Разъяснения положений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не должны изменять предмет конкурентной закупки и существенные условия проекта договора.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любое время, но не позднее, чем за 1 (один) день до окончания срока подачи заявок, могут быть внесены дополнения и изменения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случае внесения изменений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должен быть продлен таким образом, чтобы с даты размещения на сайтах указанных изменений до даты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оставалось не менее половины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установленного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Если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такие изменения вносятся в отношении конкретного лота,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в отношении конкретного лота должен быть продлен таким же образом.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Дополнения и изменения, внесенные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и(или) в документацию запроса </w:t>
      </w:r>
      <w:r w:rsidR="000D61F7">
        <w:rPr>
          <w:rFonts w:ascii="Times New Roman" w:hAnsi="Times New Roman"/>
          <w:lang w:eastAsia="ru-RU"/>
        </w:rPr>
        <w:t>котировок</w:t>
      </w:r>
      <w:r w:rsidRPr="00851297">
        <w:rPr>
          <w:rFonts w:ascii="Times New Roman" w:hAnsi="Times New Roman"/>
          <w:lang w:eastAsia="ru-RU"/>
        </w:rPr>
        <w:t>, размещаются на сайтах в день принятия решения о внесении изменений.</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Заказчик не берет на себя обязательство по уведомлению участников о дополнениях, изменениях, разъяснениях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по уведомлению участников об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и не несет ответственности в случаях, когда участник не осведомлен о разъяснениях, внесенных изменениях, дополнениях,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при условии их надлежащего размещения на сайтах.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по одному и более предмету закупки (лоту) до наступления даты и времени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По истечении срока подачи заявок и до заключения договора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только в случае возникновения обстоятельств непреодолимой силы в соответствии с гражданским законодательством.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Решение об отмене запроса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в день принятия этого решения.</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widowControl w:val="0"/>
        <w:numPr>
          <w:ilvl w:val="1"/>
          <w:numId w:val="12"/>
        </w:numPr>
        <w:tabs>
          <w:tab w:val="left" w:pos="-1560"/>
        </w:tabs>
        <w:autoSpaceDE w:val="0"/>
        <w:autoSpaceDN w:val="0"/>
        <w:adjustRightInd w:val="0"/>
        <w:spacing w:after="0" w:line="240" w:lineRule="auto"/>
        <w:ind w:left="0" w:firstLine="0"/>
        <w:jc w:val="both"/>
        <w:outlineLvl w:val="3"/>
        <w:rPr>
          <w:rFonts w:ascii="Times New Roman" w:hAnsi="Times New Roman"/>
          <w:b/>
          <w:bCs/>
          <w:lang w:eastAsia="ru-RU"/>
        </w:rPr>
      </w:pPr>
      <w:r w:rsidRPr="00851297">
        <w:rPr>
          <w:rFonts w:ascii="Times New Roman" w:hAnsi="Times New Roman"/>
          <w:b/>
          <w:bCs/>
          <w:lang w:eastAsia="ru-RU"/>
        </w:rPr>
        <w:t xml:space="preserve">Запрос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tabs>
          <w:tab w:val="left" w:pos="-1560"/>
        </w:tabs>
        <w:spacing w:after="0" w:line="240" w:lineRule="auto"/>
        <w:jc w:val="both"/>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Условия пункта 3.6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предусмотрено проведение закупки в электронной форме.</w:t>
      </w:r>
      <w:r w:rsidR="00AF2572">
        <w:rPr>
          <w:rFonts w:ascii="Times New Roman" w:hAnsi="Times New Roman"/>
          <w:lang w:eastAsia="ru-RU"/>
        </w:rPr>
        <w:t xml:space="preserve"> </w:t>
      </w:r>
      <w:r w:rsidRPr="00851297">
        <w:rPr>
          <w:rFonts w:ascii="Times New Roman" w:hAnsi="Times New Roman"/>
          <w:lang w:eastAsia="ru-RU"/>
        </w:rPr>
        <w:t xml:space="preserve">Запрос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проводится в Автоматизированной информационной системе на ЭТЗП. Порядок и правила регистрации, получения ключей усиленной квалифицированной электронной подписи, работы на ЭТЗП размещен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Электронные документы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заказчика, оператора ЭТЗП должны быть подписаны усиленной квалифицированной электронной подписью лица, имеющего право действовать от имени соответственно участника запроса </w:t>
      </w:r>
      <w:r w:rsidR="000D61F7">
        <w:rPr>
          <w:rFonts w:ascii="Times New Roman" w:hAnsi="Times New Roman"/>
          <w:lang w:eastAsia="ru-RU"/>
        </w:rPr>
        <w:t>котировок</w:t>
      </w:r>
      <w:r w:rsidRPr="00851297">
        <w:rPr>
          <w:rFonts w:ascii="Times New Roman" w:hAnsi="Times New Roman"/>
          <w:lang w:eastAsia="ru-RU"/>
        </w:rPr>
        <w:t>, заказчика, оператора электронной площадки.</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проведение переговоров заказчика с оператором ЭТЗП и оператора ЭТЗП с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не допускается в случае, если в результате этих переговоров создаются преимущественные условия для участия в запросе </w:t>
      </w:r>
      <w:r w:rsidR="000D61F7">
        <w:rPr>
          <w:rFonts w:ascii="Times New Roman" w:hAnsi="Times New Roman"/>
          <w:lang w:eastAsia="ru-RU"/>
        </w:rPr>
        <w:t>котировок</w:t>
      </w:r>
      <w:r w:rsidRPr="00851297">
        <w:rPr>
          <w:rFonts w:ascii="Times New Roman" w:hAnsi="Times New Roman"/>
          <w:lang w:eastAsia="ru-RU"/>
        </w:rPr>
        <w:t xml:space="preserve"> и (или) условия для разглашения конфиденциальной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ЭТЗП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запрос </w:t>
      </w:r>
      <w:r w:rsidR="000D61F7">
        <w:rPr>
          <w:rFonts w:ascii="Times New Roman" w:hAnsi="Times New Roman"/>
          <w:lang w:eastAsia="ru-RU"/>
        </w:rPr>
        <w:t>котировок</w:t>
      </w:r>
      <w:r w:rsidRPr="00851297">
        <w:rPr>
          <w:rFonts w:ascii="Times New Roman" w:hAnsi="Times New Roman"/>
          <w:lang w:eastAsia="ru-RU"/>
        </w:rPr>
        <w:t xml:space="preserve"> проводится в электронной форме на ЭТЗП, участник должен:</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получить сертификаты усиленной квалифицированной электронной подписи для своих уполномоченных представителей;</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зарегистрироваться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выполненные на ЭТЗП лицом, указавшим правильные имя и пароль лица, зарегистрированного  на ЭТЗП, по которым ЭТЗП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усиленной квалифицированной электронной подписью, ответственность несет лицо, зарегистрированное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осуществляемые зарегистрированным лицом на ЭТЗП, а также время их совершения фиксируются автоматически.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Все действия в рамках проведения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направление запросов на разъяснение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получение ответов на такие запросы, направление запросов участнику о разъяснении отдельных положений его заявки, направление ответов на такие запросы, подача заявки на участие в запросе </w:t>
      </w:r>
      <w:r w:rsidR="000D61F7">
        <w:rPr>
          <w:rFonts w:ascii="Times New Roman" w:hAnsi="Times New Roman"/>
          <w:lang w:eastAsia="ru-RU"/>
        </w:rPr>
        <w:t>котировок</w:t>
      </w:r>
      <w:r w:rsidRPr="00851297">
        <w:rPr>
          <w:rFonts w:ascii="Times New Roman" w:hAnsi="Times New Roman"/>
          <w:lang w:eastAsia="ru-RU"/>
        </w:rPr>
        <w:t>, ее отзыв осуществляются через личный кабинет участника электронных процедур на ЭТЗП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рассматривает только те заявки (части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которые подписаны усиленной квалифицированной электронной подписью и поданы до наступления срока окончания подачи заявок.</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осуществляют обмен электронными документами только с использованием программно-аппаратных средств ЭТЗП в порядке, размещенном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несут ответственность за сохранность закрытой части ключа усиленной квалифицированной электронной подписи и правильность эксплуатации системы криптографической защиты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851297" w:rsidRPr="00851297" w:rsidRDefault="00851297" w:rsidP="00851297">
      <w:pPr>
        <w:spacing w:after="0" w:line="240" w:lineRule="auto"/>
        <w:jc w:val="both"/>
        <w:rPr>
          <w:rFonts w:ascii="Times New Roman" w:hAnsi="Times New Roman"/>
          <w:lang w:eastAsia="ru-RU"/>
        </w:rPr>
      </w:pPr>
    </w:p>
    <w:p w:rsidR="00851297" w:rsidRPr="00AF2572" w:rsidRDefault="00AF2572" w:rsidP="00AF2572">
      <w:pPr>
        <w:keepNext/>
        <w:widowControl w:val="0"/>
        <w:numPr>
          <w:ilvl w:val="1"/>
          <w:numId w:val="12"/>
        </w:numPr>
        <w:autoSpaceDE w:val="0"/>
        <w:autoSpaceDN w:val="0"/>
        <w:adjustRightInd w:val="0"/>
        <w:spacing w:after="0" w:line="240" w:lineRule="auto"/>
        <w:ind w:left="0" w:firstLine="0"/>
        <w:jc w:val="both"/>
        <w:outlineLvl w:val="3"/>
        <w:rPr>
          <w:rFonts w:ascii="Times New Roman" w:hAnsi="Times New Roman"/>
          <w:b/>
          <w:bCs/>
          <w:lang w:eastAsia="ru-RU"/>
        </w:rPr>
      </w:pPr>
      <w:r w:rsidRPr="00AF2572">
        <w:rPr>
          <w:rFonts w:ascii="Times New Roman" w:hAnsi="Times New Roman"/>
          <w:b/>
          <w:bCs/>
          <w:lang w:eastAsia="ru-RU"/>
        </w:rPr>
        <w:t>Вскрытие конвертов с котировочными заявками при проведении запроса котировок на бумажном носителе</w:t>
      </w:r>
    </w:p>
    <w:p w:rsidR="00851297" w:rsidRPr="00AF2572" w:rsidRDefault="00851297" w:rsidP="00AF2572">
      <w:pPr>
        <w:spacing w:after="0" w:line="240" w:lineRule="auto"/>
        <w:rPr>
          <w:rFonts w:ascii="Times New Roman" w:hAnsi="Times New Roman"/>
          <w:lang w:eastAsia="ru-RU"/>
        </w:rPr>
      </w:pPr>
    </w:p>
    <w:p w:rsidR="00851297" w:rsidRPr="00AF2572" w:rsidRDefault="00851297" w:rsidP="00AF2572">
      <w:pPr>
        <w:numPr>
          <w:ilvl w:val="2"/>
          <w:numId w:val="12"/>
        </w:numPr>
        <w:spacing w:after="0" w:line="240" w:lineRule="auto"/>
        <w:ind w:left="0" w:firstLine="0"/>
        <w:jc w:val="both"/>
        <w:rPr>
          <w:rFonts w:ascii="Times New Roman" w:hAnsi="Times New Roman"/>
          <w:lang w:eastAsia="ru-RU"/>
        </w:rPr>
      </w:pPr>
      <w:r w:rsidRPr="00AF2572">
        <w:rPr>
          <w:rFonts w:ascii="Times New Roman" w:hAnsi="Times New Roman"/>
          <w:lang w:eastAsia="ru-RU"/>
        </w:rPr>
        <w:t xml:space="preserve">Условия пункта 3.7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применяются, если в пункте 1</w:t>
      </w:r>
      <w:r w:rsidR="0009446E" w:rsidRPr="00AF2572">
        <w:rPr>
          <w:rFonts w:ascii="Times New Roman" w:eastAsia="MS Mincho" w:hAnsi="Times New Roman"/>
          <w:lang w:eastAsia="ru-RU"/>
        </w:rPr>
        <w:t xml:space="preserve"> части 1</w:t>
      </w:r>
      <w:r w:rsidRPr="00AF2572">
        <w:rPr>
          <w:rFonts w:ascii="Times New Roman" w:hAnsi="Times New Roman"/>
          <w:lang w:eastAsia="ru-RU"/>
        </w:rPr>
        <w:t xml:space="preserve">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предусмотрено проведение закупки в бумажной форме.</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Заказчик обеспечивает сохранность, неприкосновенность и конфиденциальность конвертов с котировочными заявками и обеспечивает рассмотрение содержания котировочных заявок только после вскрытия конвертов с котировочными заявками в соответствии с извещением о проведении запроса котировок. Лица, осуществляющие хранение конвертов с котировочными заявками, не вправе допускать </w:t>
      </w:r>
      <w:r w:rsidRPr="00AF2572">
        <w:rPr>
          <w:rFonts w:ascii="Times New Roman" w:hAnsi="Times New Roman"/>
        </w:rPr>
        <w:lastRenderedPageBreak/>
        <w:t>повреждение этих конвертов, осуществлять открытие доступа к таким заявкам до момента вскрытия конвертов с котировочными заявками в соответствии с извещением о проведении запроса котировок.</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Конверты с котировочными заявками вскрываются публично во время, месте, указанные в пункте 2.2. </w:t>
      </w:r>
      <w:r w:rsidRPr="00AF2572">
        <w:rPr>
          <w:rFonts w:ascii="Times New Roman" w:hAnsi="Times New Roman"/>
          <w:bCs/>
        </w:rPr>
        <w:t>приложения № 1 извещения</w:t>
      </w:r>
      <w:r w:rsidRPr="00AF2572">
        <w:rPr>
          <w:rFonts w:ascii="Times New Roman" w:hAnsi="Times New Roman"/>
        </w:rPr>
        <w:t xml:space="preserve">.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Участники, представившие котировочные заявки в установленном порядке, могут присутствовать при вскрытии конвертов с котировочными заявками. Заказчик обеспечивает возможность всем участникам запроса котировок, подавшим котировочные заявки, или их представителям присутствовать при вскрытии конвертов с котировочными заявками.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Представители участников, подавших заявки для участия в процедуре вскрытия конвертов с котировочными заявками должны иметь при себе доверенность на право участия в процедуре вскрытия конвертов с  заявками,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В случае установления факта подачи одним участником запроса котировок двух и более котировочных заявок в отношении одного и того же лота при условии, что поданные ранее этим участником запроса котировок котировочные заявки не отозваны, все котировочные заявки этого участника запроса котировок, поданные в отношении одного и того же лота (исключением является подача одним участником нескольких альтернативных предложений в отношении одного и того же лота) отклоняются и возвращаются этому участнику запроса котировок по его требованию.</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котировочными заявками объявляется:</w:t>
      </w:r>
    </w:p>
    <w:p w:rsidR="00AF2572" w:rsidRPr="00AF2572" w:rsidRDefault="00AF2572" w:rsidP="00AF2572">
      <w:pPr>
        <w:pStyle w:val="aa"/>
        <w:ind w:left="0"/>
        <w:jc w:val="both"/>
        <w:rPr>
          <w:rFonts w:ascii="Times New Roman" w:hAnsi="Times New Roman"/>
        </w:rPr>
      </w:pPr>
      <w:r w:rsidRPr="00AF2572">
        <w:rPr>
          <w:rFonts w:ascii="Times New Roman" w:hAnsi="Times New Roman"/>
        </w:rPr>
        <w:t>Наименование участника запроса котировок;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Сведения, изложенные в техническом предложении участника запроса котировок, используемые для оценки заявок;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Иная информация (при необходимости).</w:t>
      </w:r>
    </w:p>
    <w:p w:rsidR="00AF2572" w:rsidRPr="00AF2572" w:rsidRDefault="00AF2572" w:rsidP="00AF2572">
      <w:pPr>
        <w:pStyle w:val="aa"/>
        <w:ind w:left="0"/>
        <w:jc w:val="both"/>
        <w:rPr>
          <w:rFonts w:ascii="Times New Roman" w:hAnsi="Times New Roman"/>
        </w:rPr>
      </w:pPr>
      <w:r w:rsidRPr="00AF2572">
        <w:rPr>
          <w:rFonts w:ascii="Times New Roman" w:hAnsi="Times New Roman"/>
        </w:rPr>
        <w:t>Заказчик может проводить аудиозапись процедуры вскрытия конвертов с котировочными заявками.</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заявками документы по существу не рассматриваются.</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По итогам вскрытия конвертов формируется протокол, который подлежит публикации на сайтах не позднее 3 (трех) дней с даты его подписания.</w:t>
      </w:r>
    </w:p>
    <w:p w:rsidR="00851297" w:rsidRDefault="00AF2572" w:rsidP="00AF2572">
      <w:pPr>
        <w:spacing w:after="0" w:line="240" w:lineRule="auto"/>
        <w:jc w:val="both"/>
        <w:rPr>
          <w:rFonts w:ascii="Times New Roman" w:hAnsi="Times New Roman"/>
        </w:rPr>
      </w:pPr>
      <w:r w:rsidRPr="00AF2572">
        <w:rPr>
          <w:rFonts w:ascii="Times New Roman" w:hAnsi="Times New Roman"/>
        </w:rPr>
        <w:t>Если на участие в закупке</w:t>
      </w:r>
      <w:r w:rsidR="00EC78D7">
        <w:rPr>
          <w:rFonts w:ascii="Times New Roman" w:hAnsi="Times New Roman"/>
        </w:rPr>
        <w:t xml:space="preserve"> </w:t>
      </w:r>
      <w:r w:rsidRPr="00AF2572">
        <w:rPr>
          <w:rFonts w:ascii="Times New Roman" w:hAnsi="Times New Roman"/>
        </w:rPr>
        <w:t xml:space="preserve"> не поступило ни одной заявки, в протоколе вскрытия, который является итоговым протоколом,  указывается информация о признании закупки несостоявшейся. Иные протоколы не оформляются.</w:t>
      </w:r>
    </w:p>
    <w:p w:rsidR="00AF2572" w:rsidRPr="00AF2572" w:rsidRDefault="00AF2572" w:rsidP="00AF2572">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Вскрытие заявок на ЭТЗП при проведении 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Условия пункта 3.8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о закупке предусмотрено проведение закупки в электронной форме.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По окончании срока подачи заявок для участия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электронные документы, полученные от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направляются оператором электронной площадки организатору. Открытые части заявок становятся доступны для всех пользователей на странице данного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сайте ЭТЗП после размещения итогового протокола в установленном порядке.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При вскрытии заявок документы по существу не рассматриваются.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Протокол, оформляемый по итогам вскрытия заявок подлежит публикации на сайтах не позднее 3 (трех) дней с даты его подписания.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В случае если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 поступило ни одной заявки в протоколе вскрытия, который является итоговым протоколом, указывается информация о признании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несостоявшимся. Иные протоколы не оформляются.</w:t>
      </w:r>
    </w:p>
    <w:p w:rsidR="00851297" w:rsidRPr="00851297" w:rsidRDefault="00851297" w:rsidP="00851297">
      <w:pPr>
        <w:suppressAutoHyphens/>
        <w:spacing w:after="0" w:line="240" w:lineRule="auto"/>
        <w:jc w:val="both"/>
        <w:rPr>
          <w:rFonts w:ascii="Times New Roman" w:eastAsia="MS Mincho"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Рассмотрение и оценка </w:t>
      </w:r>
      <w:r w:rsidR="00F46621" w:rsidRPr="00F46621">
        <w:rPr>
          <w:rFonts w:ascii="Times New Roman" w:hAnsi="Times New Roman"/>
          <w:b/>
          <w:bCs/>
          <w:lang w:eastAsia="ru-RU"/>
        </w:rPr>
        <w:t>котировочных заявок</w:t>
      </w:r>
    </w:p>
    <w:p w:rsidR="00851297" w:rsidRPr="00851297" w:rsidRDefault="00851297" w:rsidP="00851297">
      <w:pPr>
        <w:spacing w:after="0" w:line="240" w:lineRule="auto"/>
        <w:rPr>
          <w:rFonts w:ascii="Times New Roman" w:hAnsi="Times New Roman"/>
          <w:lang w:eastAsia="ru-RU"/>
        </w:rPr>
      </w:pP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Заявки участников рассматриваются на соответствие требованиям, изложенным в документации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на основании представленных в составе заявок документов, а также иных источников информации, предусмотренных документацией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законодательством Российской Федерации, в том числе официальных сайтов государственных органов, организаций в сети Интернет.</w:t>
      </w:r>
    </w:p>
    <w:p w:rsidR="00851297" w:rsidRPr="00F46621" w:rsidRDefault="00851297" w:rsidP="00F46621">
      <w:pPr>
        <w:spacing w:after="0" w:line="240" w:lineRule="auto"/>
        <w:jc w:val="both"/>
        <w:rPr>
          <w:rFonts w:ascii="Times New Roman" w:eastAsia="MS Mincho" w:hAnsi="Times New Roman"/>
          <w:lang w:eastAsia="ru-RU"/>
        </w:rPr>
      </w:pPr>
      <w:r w:rsidRPr="00F46621">
        <w:rPr>
          <w:rFonts w:ascii="Times New Roman" w:eastAsia="MS Mincho" w:hAnsi="Times New Roman"/>
          <w:lang w:eastAsia="ru-RU"/>
        </w:rPr>
        <w:t>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w:t>
      </w:r>
      <w:r w:rsidRPr="00F46621">
        <w:rPr>
          <w:rFonts w:ascii="Times New Roman" w:hAnsi="Times New Roman"/>
          <w:lang w:eastAsia="ru-RU"/>
        </w:rPr>
        <w:t>, размещенной на сайте https://egrul.nalog.ru/.</w:t>
      </w: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lastRenderedPageBreak/>
        <w:t xml:space="preserve">Заказчик вправе продлить срок рассмотрения и оценки заявок, срок подведения итогов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но не более чем на </w:t>
      </w:r>
      <w:r w:rsidR="00F46621" w:rsidRPr="00F46621">
        <w:rPr>
          <w:rFonts w:ascii="Times New Roman" w:eastAsia="MS Mincho" w:hAnsi="Times New Roman"/>
          <w:lang w:eastAsia="ru-RU"/>
        </w:rPr>
        <w:t>10</w:t>
      </w:r>
      <w:r w:rsidRPr="00F46621">
        <w:rPr>
          <w:rFonts w:ascii="Times New Roman" w:eastAsia="MS Mincho" w:hAnsi="Times New Roman"/>
          <w:lang w:eastAsia="ru-RU"/>
        </w:rPr>
        <w:t xml:space="preserve"> (</w:t>
      </w:r>
      <w:r w:rsidR="00F46621" w:rsidRPr="00F46621">
        <w:rPr>
          <w:rFonts w:ascii="Times New Roman" w:eastAsia="MS Mincho" w:hAnsi="Times New Roman"/>
          <w:lang w:eastAsia="ru-RU"/>
        </w:rPr>
        <w:t>десять</w:t>
      </w:r>
      <w:r w:rsidRPr="00F46621">
        <w:rPr>
          <w:rFonts w:ascii="Times New Roman" w:eastAsia="MS Mincho" w:hAnsi="Times New Roman"/>
          <w:lang w:eastAsia="ru-RU"/>
        </w:rPr>
        <w:t>) рабочих дня. При этом заказчик размещает соответствующее уведомление на сайтах в течение 1 (одного) дня с даты принятия решения о продлении срока рассмотрения и оценки заявок.</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Заказчик рассматривает котировочные заявки на предмет их соответствия требованиям, указанным в извещении, и сопоставляет предложения по цене договора (цене лота).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допускается к участию в запросе котировок в случае:</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Несоответствия котировочной заявки требованиям </w:t>
      </w:r>
      <w:r w:rsidRPr="00F46621">
        <w:rPr>
          <w:rFonts w:ascii="Times New Roman" w:hAnsi="Times New Roman"/>
        </w:rPr>
        <w:t>извещения и/или</w:t>
      </w:r>
      <w:r w:rsidRPr="00F46621">
        <w:rPr>
          <w:rFonts w:ascii="Times New Roman" w:eastAsia="MS Mincho" w:hAnsi="Times New Roman"/>
        </w:rPr>
        <w:t xml:space="preserve"> приложений к нему,</w:t>
      </w:r>
      <w:r w:rsidRPr="00F46621">
        <w:rPr>
          <w:rFonts w:ascii="Times New Roman" w:hAnsi="Times New Roman"/>
        </w:rPr>
        <w:t xml:space="preserve"> </w:t>
      </w:r>
      <w:r w:rsidRPr="00F46621">
        <w:rPr>
          <w:rFonts w:ascii="Times New Roman" w:eastAsia="MS Mincho" w:hAnsi="Times New Roman"/>
        </w:rPr>
        <w:t>и/или предоставления информации, в том числе:</w:t>
      </w:r>
    </w:p>
    <w:p w:rsidR="00F46621" w:rsidRPr="00F46621" w:rsidRDefault="00F46621" w:rsidP="00F46621">
      <w:pPr>
        <w:pStyle w:val="aa"/>
        <w:ind w:left="0"/>
        <w:jc w:val="both"/>
        <w:rPr>
          <w:rFonts w:ascii="Times New Roman" w:eastAsia="MS Mincho" w:hAnsi="Times New Roman"/>
        </w:rPr>
      </w:pPr>
      <w:r w:rsidRPr="00F46621">
        <w:rPr>
          <w:rFonts w:ascii="Times New Roman" w:hAnsi="Times New Roman"/>
        </w:rPr>
        <w:t>3.9.4.1.1. к</w:t>
      </w:r>
      <w:r w:rsidRPr="00F46621">
        <w:rPr>
          <w:rFonts w:ascii="Times New Roman" w:eastAsia="MS Mincho" w:hAnsi="Times New Roman"/>
        </w:rPr>
        <w:t xml:space="preserve">отировочная заявка не соответствует форме, установленной </w:t>
      </w:r>
      <w:r w:rsidRPr="00F46621">
        <w:rPr>
          <w:rFonts w:ascii="Times New Roman" w:hAnsi="Times New Roman"/>
        </w:rPr>
        <w:t>извещением</w:t>
      </w:r>
      <w:r w:rsidRPr="00F46621">
        <w:rPr>
          <w:rFonts w:ascii="Times New Roman" w:eastAsia="MS Mincho" w:hAnsi="Times New Roman"/>
        </w:rPr>
        <w:t xml:space="preserve">, не содержит документов, иной информации согласно требованиям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 xml:space="preserve">3.9.4.1.2. документы не подписаны должным образом (в соответствии с требованиями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Предложение в котировочной заявке о цене договора (цене лота) </w:t>
      </w:r>
      <w:r w:rsidRPr="00F46621">
        <w:rPr>
          <w:rFonts w:ascii="Times New Roman" w:hAnsi="Times New Roman"/>
        </w:rPr>
        <w:t>и/или единицы товара, работы, услуги</w:t>
      </w:r>
      <w:r w:rsidRPr="00F46621">
        <w:rPr>
          <w:rFonts w:ascii="Times New Roman" w:eastAsia="MS Mincho" w:hAnsi="Times New Roman"/>
        </w:rPr>
        <w:t xml:space="preserve"> превышает начальную (максимальную) цену договора (цену лота) </w:t>
      </w:r>
      <w:r w:rsidRPr="00F46621">
        <w:rPr>
          <w:rFonts w:ascii="Times New Roman" w:hAnsi="Times New Roman"/>
        </w:rPr>
        <w:t xml:space="preserve">и/или начальную (максимальную) цену единицы </w:t>
      </w:r>
      <w:r w:rsidRPr="00F46621">
        <w:rPr>
          <w:rFonts w:ascii="Times New Roman" w:eastAsia="MS Mincho" w:hAnsi="Times New Roman"/>
        </w:rPr>
        <w:t xml:space="preserve">товара, выполняемых работ, оказываемых услуг превышает начальную (максимальную) цену за единицу (если такая цена за единицу установлена в </w:t>
      </w:r>
      <w:r w:rsidRPr="00F46621">
        <w:rPr>
          <w:rFonts w:ascii="Times New Roman" w:hAnsi="Times New Roman"/>
        </w:rPr>
        <w:t>извещении</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Лица, выступающие на стороне одного участника, подали заявку на участие в этой же закупке самостоятельно либо на стороне другого участника;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представил разъяснения положений котировочной заявки (в случае наличия требования в извещении);</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Отсутствие сведений о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декларации в отношении привлекаемого участником закупки субподрядчика (соисполнителя) из числа субъектов малого и среднего предпринимательства (в случае если пунктом</w:t>
      </w:r>
      <w:r>
        <w:rPr>
          <w:rFonts w:ascii="Times New Roman" w:eastAsia="MS Mincho" w:hAnsi="Times New Roman"/>
        </w:rPr>
        <w:t xml:space="preserve"> </w:t>
      </w:r>
      <w:r w:rsidRPr="00F46621">
        <w:rPr>
          <w:rFonts w:ascii="Times New Roman" w:eastAsia="MS Mincho" w:hAnsi="Times New Roman"/>
        </w:rPr>
        <w:t xml:space="preserve">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Несоответствие сведений о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(в случае если пунктом 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При осуществлении закупок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Заказчик рассматривает только те заявки в электронной форме, которые подписаны </w:t>
      </w:r>
      <w:r w:rsidRPr="00F46621">
        <w:rPr>
          <w:rFonts w:ascii="Times New Roman" w:hAnsi="Times New Roman"/>
        </w:rPr>
        <w:t xml:space="preserve">усиленной квалифицированной </w:t>
      </w:r>
      <w:r w:rsidRPr="00F46621">
        <w:rPr>
          <w:rFonts w:ascii="Times New Roman" w:eastAsia="MS Mincho" w:hAnsi="Times New Roman"/>
        </w:rPr>
        <w:t>электронной подписью и направлены ему в установленные сроки.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Электронные документы, заверенные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подписью, не рассматриваются, если нарушены правила использования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w:t>
      </w:r>
      <w:r w:rsidRPr="008C0C67">
        <w:rPr>
          <w:rFonts w:ascii="Times New Roman" w:eastAsia="MS Mincho" w:hAnsi="Times New Roman"/>
        </w:rPr>
        <w:t xml:space="preserve">подписи, установленные законодательством Российской Федерации, </w:t>
      </w:r>
      <w:r w:rsidRPr="008C0C67">
        <w:rPr>
          <w:rFonts w:ascii="Times New Roman" w:hAnsi="Times New Roman"/>
        </w:rPr>
        <w:t>и/или регламентом уполномоченного удостоверяющего центра, выдавшего сертификат ключа проверки электронной подписи,</w:t>
      </w:r>
      <w:r w:rsidRPr="008C0C67">
        <w:rPr>
          <w:rFonts w:ascii="Times New Roman" w:eastAsia="MS Mincho" w:hAnsi="Times New Roman"/>
        </w:rPr>
        <w:t xml:space="preserve"> в том числе, если сертификат ключа подписи утратил силу, </w:t>
      </w:r>
      <w:r w:rsidRPr="008C0C67">
        <w:rPr>
          <w:rFonts w:ascii="Times New Roman" w:hAnsi="Times New Roman"/>
        </w:rPr>
        <w:t>усиленная квалифицированная</w:t>
      </w:r>
      <w:r w:rsidRPr="008C0C67">
        <w:rPr>
          <w:rFonts w:ascii="Times New Roman" w:hAnsi="Times New Roman"/>
          <w:b/>
        </w:rPr>
        <w:t xml:space="preserve"> </w:t>
      </w:r>
      <w:r w:rsidRPr="008C0C67">
        <w:rPr>
          <w:rFonts w:ascii="Times New Roman" w:eastAsia="MS Mincho" w:hAnsi="Times New Roman"/>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Заказчик вправе требовать подтверждения по полученным электронным документам в случае сомнения в подлинности </w:t>
      </w:r>
      <w:r w:rsidRPr="008C0C67">
        <w:rPr>
          <w:rFonts w:ascii="Times New Roman" w:hAnsi="Times New Roman"/>
        </w:rPr>
        <w:t xml:space="preserve">усиленной квалифицированной </w:t>
      </w:r>
      <w:r w:rsidRPr="008C0C67">
        <w:rPr>
          <w:rFonts w:ascii="Times New Roman" w:eastAsia="MS Mincho" w:hAnsi="Times New Roman"/>
        </w:rPr>
        <w:t>электронной подписи и правомерности ее использования.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w:t>
      </w:r>
      <w:r w:rsidRPr="008C0C67">
        <w:rPr>
          <w:rFonts w:ascii="Times New Roman" w:hAnsi="Times New Roman"/>
          <w:b/>
        </w:rPr>
        <w:t xml:space="preserve"> </w:t>
      </w:r>
      <w:r w:rsidRPr="008C0C67">
        <w:rPr>
          <w:rFonts w:ascii="Times New Roman" w:hAnsi="Times New Roman"/>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Ответ от участника запроса котировок, полученный после даты, указанной в запросе, не подлежит рассмотрению.</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lastRenderedPageBreak/>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проверять соответствие участников, предлагаемых ими товаров, работ, услуг требованиям извещения о проведении запроса котировок,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По результатам рассмотрения котировочных заявок заказчик принимает решение о допуске (отказе в допуске) участника </w:t>
      </w:r>
      <w:r w:rsidRPr="008C0C67">
        <w:rPr>
          <w:rFonts w:ascii="Times New Roman" w:hAnsi="Times New Roman"/>
          <w:bCs/>
        </w:rPr>
        <w:t xml:space="preserve">запроса котировок </w:t>
      </w:r>
      <w:r w:rsidRPr="008C0C67">
        <w:rPr>
          <w:rFonts w:ascii="Times New Roman" w:hAnsi="Times New Roman"/>
        </w:rPr>
        <w:t xml:space="preserve">к участию в </w:t>
      </w:r>
      <w:r w:rsidRPr="008C0C67">
        <w:rPr>
          <w:rFonts w:ascii="Times New Roman" w:hAnsi="Times New Roman"/>
          <w:bCs/>
        </w:rPr>
        <w:t>запросе котировок</w:t>
      </w:r>
      <w:r w:rsidRPr="008C0C67">
        <w:rPr>
          <w:rFonts w:ascii="Times New Roman" w:hAnsi="Times New Roman"/>
        </w:rPr>
        <w:t>.</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F46621" w:rsidRPr="008C0C67" w:rsidRDefault="00F46621" w:rsidP="008C0C67">
      <w:pPr>
        <w:pStyle w:val="aa"/>
        <w:ind w:left="0"/>
        <w:jc w:val="both"/>
        <w:rPr>
          <w:rFonts w:ascii="Times New Roman" w:hAnsi="Times New Roman"/>
        </w:rPr>
      </w:pPr>
      <w:r w:rsidRPr="008C0C67">
        <w:rPr>
          <w:rFonts w:ascii="Times New Roman" w:eastAsia="MS Mincho" w:hAnsi="Times New Roman"/>
        </w:rPr>
        <w:t xml:space="preserve">При этом организатор осуществляет рассмотрение заявок на предмет </w:t>
      </w:r>
      <w:r w:rsidRPr="008C0C67">
        <w:rPr>
          <w:rFonts w:ascii="Times New Roman" w:hAnsi="Times New Roman"/>
        </w:rPr>
        <w:t>соответствия участников обязательным требованиям, установленным законодательством Российской Федерации в сфере закупочной деятельности, а также проверяет наличие и соответствие представленных в составе заявок документов требованиям</w:t>
      </w:r>
      <w:r w:rsidRPr="008C0C67">
        <w:rPr>
          <w:rFonts w:ascii="Times New Roman" w:hAnsi="Times New Roman"/>
          <w:i/>
        </w:rPr>
        <w:t xml:space="preserve"> </w:t>
      </w:r>
      <w:r w:rsidRPr="008C0C67">
        <w:rPr>
          <w:rFonts w:ascii="Times New Roman" w:hAnsi="Times New Roman"/>
        </w:rPr>
        <w:t>извещения (за исключением квалификационных требований, требований технического задания извещения, требований об обосновании демпинговой цены, требований по обеспечению заявок).</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Экспертная группа осуществляет рассмотрение заявок на предмет</w:t>
      </w:r>
      <w:r w:rsidRPr="008C0C67">
        <w:rPr>
          <w:rFonts w:ascii="Times New Roman" w:hAnsi="Times New Roman"/>
        </w:rPr>
        <w:t xml:space="preserve"> соответствия участников квалификационным требованиям, котировочной заявки</w:t>
      </w:r>
      <w:r w:rsidRPr="008C0C67">
        <w:rPr>
          <w:rFonts w:ascii="Times New Roman" w:hAnsi="Times New Roman"/>
          <w:i/>
        </w:rPr>
        <w:t xml:space="preserve"> </w:t>
      </w:r>
      <w:r w:rsidRPr="008C0C67">
        <w:rPr>
          <w:rFonts w:ascii="Times New Roman" w:hAnsi="Times New Roman"/>
        </w:rPr>
        <w:t>требованиям технического задания извещения, проверяет наличие и соответствие представленных в составе заявки документов квалификационным требованиям, требованиям технического задания извещения,</w:t>
      </w:r>
      <w:r w:rsidRPr="008C0C67">
        <w:rPr>
          <w:rFonts w:ascii="Times New Roman" w:hAnsi="Times New Roman"/>
          <w:i/>
        </w:rPr>
        <w:t xml:space="preserve">  </w:t>
      </w:r>
      <w:r w:rsidRPr="008C0C67">
        <w:rPr>
          <w:rFonts w:ascii="Times New Roman" w:hAnsi="Times New Roman"/>
        </w:rPr>
        <w:t>требованиям об обосновании демпинговой цены договора (цены лота), а также осуществляет оценку и сопоставление котировочных заявок, требованиям по обеспечению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8C0C67">
        <w:rPr>
          <w:rFonts w:ascii="Times New Roman" w:hAnsi="Times New Roman"/>
          <w:color w:val="000000"/>
        </w:rPr>
        <w:t>без учета НДС</w:t>
      </w:r>
      <w:r w:rsidRPr="008C0C67">
        <w:rPr>
          <w:rFonts w:ascii="Times New Roman" w:hAnsi="Times New Roman"/>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имеются расхождения в цене предлагаемых участником товаров, работ, услуг, указанной в техническом предложении участника и указанной на ЭТЗП (в случае проведения запроса котировок в электронной форме), то к рассмотрению принимается цена, указанная в техническом предложении участника.</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Участники и их представители не вправе участвовать в рассмотрении котировочных заявок и изучении квалификации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lastRenderedPageBreak/>
        <w:t>По итогам рассмотрения и оценки котировочных заявок заказчик составляет протокол рассмотрения и оценки заявок, который должен содержать следующие сведения:</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дата подписания протокола;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количество поданных на участие в запросе котировок заявок, а также дата и время регистрации каждой котировочной заявки;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рассмотрения котировочных заявок с указанием в том числе:</w:t>
      </w:r>
    </w:p>
    <w:p w:rsidR="00F46621" w:rsidRPr="008C0C67" w:rsidRDefault="00F46621" w:rsidP="008C0C67">
      <w:pPr>
        <w:pStyle w:val="aa"/>
        <w:ind w:left="0"/>
        <w:jc w:val="both"/>
        <w:rPr>
          <w:rFonts w:ascii="Times New Roman" w:hAnsi="Times New Roman"/>
        </w:rPr>
      </w:pPr>
      <w:r w:rsidRPr="008C0C67">
        <w:rPr>
          <w:rFonts w:ascii="Times New Roman" w:hAnsi="Times New Roman"/>
        </w:rPr>
        <w:t>а) количества котировочных заявок, которые отклонены;</w:t>
      </w:r>
    </w:p>
    <w:p w:rsidR="00F46621" w:rsidRPr="008C0C67" w:rsidRDefault="00F46621" w:rsidP="008C0C67">
      <w:pPr>
        <w:pStyle w:val="aa"/>
        <w:ind w:left="0"/>
        <w:jc w:val="both"/>
        <w:rPr>
          <w:rFonts w:ascii="Times New Roman" w:hAnsi="Times New Roman"/>
        </w:rPr>
      </w:pPr>
      <w:r w:rsidRPr="008C0C67">
        <w:rPr>
          <w:rFonts w:ascii="Times New Roman" w:hAnsi="Times New Roman"/>
        </w:rPr>
        <w:t>б) оснований отклонения каждой котировочной заявки с указанием положений извещения, которым не соответствует такая котировочная заявка;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каждому из предусмотренных критериев оценки;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причины, по которым запрос котировок признан несостоявшимся, в случае его признания таковым.</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Протокол рассмотрения и оценки котировочных заявок размещается на сайтах не позднее 3 (трех) дней с даты подписания протокола.</w:t>
      </w:r>
    </w:p>
    <w:p w:rsidR="00851297" w:rsidRPr="008C0C67" w:rsidRDefault="00851297" w:rsidP="008C0C67">
      <w:pPr>
        <w:spacing w:after="0" w:line="240" w:lineRule="auto"/>
        <w:jc w:val="both"/>
        <w:rPr>
          <w:rFonts w:ascii="Times New Roman" w:eastAsia="MS Mincho" w:hAnsi="Times New Roman"/>
          <w:lang w:eastAsia="ru-RU"/>
        </w:rPr>
      </w:pPr>
    </w:p>
    <w:p w:rsidR="00851297" w:rsidRPr="008C0C67" w:rsidRDefault="00851297" w:rsidP="008C0C67">
      <w:pPr>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Порядок оценки и сопоставления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Победитель запроса котировок определяется по итогам оценки заявок, соответствующих требованиям 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Оценка заявок осуществляется в порядке, указанным в пункте 3.10 приложении № 1.1извещения, на основании цены, указанной в технических предложениях участников, оформленных по форме приложения № 6.2 извещения,  путем сопоставления.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Техническое предложение участника, представляемое в составе заявки, должно соответствовать требованиям, указанным в пункте 3.26 приложения № 1.1 извещения, условия технического предложения должны соответствовать требованиям технического задания, являющегося приложением № 2 извещения, и должно предоставляться по форме 6.2 приложения № 6извещения.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несоответствии технического предложения требованиям, указанным в пункте 3.10.5. </w:t>
      </w:r>
      <w:r w:rsidRPr="008C0C67">
        <w:rPr>
          <w:rFonts w:ascii="Times New Roman" w:eastAsia="MS Mincho" w:hAnsi="Times New Roman"/>
          <w:bCs/>
          <w:lang w:eastAsia="ru-RU"/>
        </w:rPr>
        <w:t>приложения № 1.1 извещения</w:t>
      </w:r>
      <w:r w:rsidRPr="008C0C67">
        <w:rPr>
          <w:rFonts w:ascii="Times New Roman" w:eastAsia="MS Mincho" w:hAnsi="Times New Roman"/>
          <w:lang w:eastAsia="ru-RU"/>
        </w:rPr>
        <w:t>, заявка такого участника отклоняется.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при проведении запроса </w:t>
      </w:r>
      <w:r w:rsidR="00617E63">
        <w:rPr>
          <w:rFonts w:ascii="Times New Roman" w:eastAsia="MS Mincho" w:hAnsi="Times New Roman"/>
          <w:lang w:eastAsia="ru-RU"/>
        </w:rPr>
        <w:t>котировок</w:t>
      </w:r>
      <w:r w:rsidRPr="008C0C67">
        <w:rPr>
          <w:rFonts w:ascii="Times New Roman" w:eastAsia="MS Mincho" w:hAnsi="Times New Roman"/>
          <w:lang w:eastAsia="ru-RU"/>
        </w:rPr>
        <w:t xml:space="preserve"> применяется приоритет товаров </w:t>
      </w:r>
      <w:r w:rsidRPr="008C0C67">
        <w:rPr>
          <w:rFonts w:ascii="Times New Roman" w:eastAsia="MS Mincho" w:hAnsi="Times New Roman"/>
          <w:bCs/>
          <w:lang w:eastAsia="ru-RU"/>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и сопоставление котировочных заявок осуществляется с учетом требований, предусмотренных пунктом 3.19 настоящего </w:t>
      </w:r>
      <w:r w:rsidRPr="008C0C67">
        <w:rPr>
          <w:rFonts w:ascii="Times New Roman" w:eastAsia="MS Mincho" w:hAnsi="Times New Roman"/>
          <w:lang w:eastAsia="ru-RU"/>
        </w:rPr>
        <w:t>приложения</w:t>
      </w:r>
      <w:r w:rsidRPr="008C0C67">
        <w:rPr>
          <w:rFonts w:ascii="Times New Roman" w:eastAsia="MS Mincho" w:hAnsi="Times New Roman"/>
          <w:bCs/>
          <w:lang w:eastAsia="ru-RU"/>
        </w:rPr>
        <w:t>.</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ЭТЗП.</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Победителем признается участник, заявка которого признана лучшей по итогам проведения запроса котировок.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Подведение итогов запроса котировок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w:t>
      </w:r>
      <w:r w:rsidRPr="008C0C67">
        <w:rPr>
          <w:rFonts w:ascii="Times New Roman" w:hAnsi="Times New Roman"/>
          <w:bCs/>
          <w:lang w:eastAsia="ru-RU"/>
        </w:rPr>
        <w:t xml:space="preserve"> по осуществлению конкурентных закупок</w:t>
      </w:r>
      <w:r w:rsidRPr="008C0C67">
        <w:rPr>
          <w:rFonts w:ascii="Times New Roman" w:hAnsi="Times New Roman"/>
          <w:lang w:eastAsia="ru-RU"/>
        </w:rPr>
        <w:t xml:space="preserve"> принимает решение о победителе запроса котировок. По результатам работы комиссии </w:t>
      </w:r>
      <w:r w:rsidRPr="008C0C67">
        <w:rPr>
          <w:rFonts w:ascii="Times New Roman" w:hAnsi="Times New Roman"/>
          <w:bCs/>
          <w:lang w:eastAsia="ru-RU"/>
        </w:rPr>
        <w:t>по осуществлению конкурентных закупок</w:t>
      </w:r>
      <w:r w:rsidRPr="008C0C67">
        <w:rPr>
          <w:rFonts w:ascii="Times New Roman" w:hAnsi="Times New Roman"/>
          <w:lang w:eastAsia="ru-RU"/>
        </w:rPr>
        <w:t xml:space="preserve"> оформляется итоговый протокол, который должен содержать следующие сведения:</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подписания протокола;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результаты рассмотрения котировочных заявок с указанием в том числе: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lastRenderedPageBreak/>
        <w:t xml:space="preserve">а) количества котировочных заявок, которые отклонены;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конкурентных закупок о присвоении каждой такой заявке значения по каждому из предусмотренных критериев оценки таких заявок;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Итоговый 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(переторжек), конкурентных переговоров,  в иных случаях дата и время подведения итогов могут быть перенесены.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Признание запроса котировок несостоявшимся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Запрос котировок (в том числе в части отдельных лотов) признается несостоявшимся, если:</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3.12.1.1. на участие в запросе котировок (в том числе в части отдельных лотов) подана 1 (одна) котировочная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3.12.1.2. по итогам рассмотрения котировочных заявок только одна котировочная заявка признана соответствующей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3.12.1.3. все котировочные заявки признаны несоответствующими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3.12.1.4. 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3.12.1.5. на участие в запросе котировок не подана ни одна заявка.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заявка  и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договора, заключаемого с единственным участником запроса котировок, определяется в порядке, установленном заказчиком.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Если цена заключаемого договора снижена по сравнению с ценой, указанной в котировочной заявке участника,  договор заключается при согласии участника.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Особенности проведения запроса котировок с ограниченным участием</w:t>
      </w:r>
    </w:p>
    <w:p w:rsidR="008C0C67" w:rsidRPr="008C0C67" w:rsidRDefault="008C0C67" w:rsidP="00E41CF0">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Требования настоящего пункта приложения № 1.1 применяются, если в пункте 1 приложения № 1 извещения установлено, что закупка проводится в форме запроса котировок с ограниченным участием.</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с ограниченным участием заказчик рассылает участникам, признанным на момент размещения информации о проведении запроса котировок на сайтах, прошедшими квалификационный отбор, указанный в пункте 3 приложения № 1 извещения об осуществлении запроса котировок с ограниченным участием, а также размещает их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Извещение о проведении запроса котировок с ограниченным участием может направляться участникам с использованием любых средств связи, при условии подтверждения получения извещения, в том числе в электронной форме. При проведении запроса котировок с ограниченным участием в электронной форме – средствами ЭТЗП через личный кабинет участника электронных процедур.</w:t>
      </w:r>
    </w:p>
    <w:p w:rsidR="008C0C67" w:rsidRPr="008C0C67" w:rsidRDefault="008C0C67" w:rsidP="008C0C67">
      <w:pPr>
        <w:numPr>
          <w:ilvl w:val="2"/>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Котировочная заявка должна содержать:</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 xml:space="preserve"> 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r w:rsidRPr="008C0C67">
        <w:rPr>
          <w:rFonts w:ascii="Times New Roman" w:eastAsia="MS Mincho" w:hAnsi="Times New Roman"/>
          <w:color w:val="000000"/>
          <w:lang w:eastAsia="ru-RU"/>
        </w:rPr>
        <w:t>;</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заявку на участие в запросе котировок, заполненную в соответствии с формой 6.1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документы, подтверждающие полномочия лица, подписавшего котировочную заявку, за исключением случаев, когда заявка участника подписывается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E41CF0" w:rsidRDefault="008C0C67" w:rsidP="00A178F4">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E41CF0">
        <w:rPr>
          <w:rFonts w:ascii="Times New Roman" w:eastAsia="MS Mincho" w:hAnsi="Times New Roman"/>
          <w:lang w:eastAsia="ru-RU"/>
        </w:rPr>
        <w:t>документы, предусмотренные пунк</w:t>
      </w:r>
      <w:r w:rsidR="00E41CF0">
        <w:rPr>
          <w:rFonts w:ascii="Times New Roman" w:eastAsia="MS Mincho" w:hAnsi="Times New Roman"/>
          <w:lang w:eastAsia="ru-RU"/>
        </w:rPr>
        <w:t xml:space="preserve">тами </w:t>
      </w:r>
      <w:r w:rsidRPr="00E41CF0">
        <w:rPr>
          <w:rFonts w:ascii="Times New Roman" w:eastAsia="MS Mincho" w:hAnsi="Times New Roman"/>
          <w:lang w:eastAsia="ru-RU"/>
        </w:rPr>
        <w:t>9 приложения № 1 извещения, 3.26 приложения № 1.1 извещения, а также в приложении</w:t>
      </w:r>
      <w:r w:rsidR="00E41CF0">
        <w:rPr>
          <w:rFonts w:ascii="Times New Roman" w:eastAsia="MS Mincho" w:hAnsi="Times New Roman"/>
          <w:lang w:eastAsia="ru-RU"/>
        </w:rPr>
        <w:t xml:space="preserve"> </w:t>
      </w:r>
      <w:r w:rsidRPr="00E41CF0">
        <w:rPr>
          <w:rFonts w:ascii="Times New Roman" w:eastAsia="MS Mincho" w:hAnsi="Times New Roman"/>
          <w:lang w:eastAsia="ru-RU"/>
        </w:rPr>
        <w:t>№ 2 извещения (если представление документов предусмотрено данными пунктами). Перечень документов и порядок их оформления указываются в пунктах 9 приложения № 1 извещения, 3.26 приложения № 1.1 извещения, а также в приложении № 2 извещения;</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извещением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извещения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w:t>
      </w:r>
      <w:r>
        <w:rPr>
          <w:rFonts w:ascii="Times New Roman" w:eastAsia="MS Mincho" w:hAnsi="Times New Roman"/>
          <w:lang w:eastAsia="ru-RU"/>
        </w:rPr>
        <w:t xml:space="preserve"> </w:t>
      </w:r>
      <w:r w:rsidRPr="008C0C67">
        <w:rPr>
          <w:rFonts w:ascii="Times New Roman" w:eastAsia="MS Mincho" w:hAnsi="Times New Roman"/>
          <w:lang w:eastAsia="ru-RU"/>
        </w:rPr>
        <w:t>4 приложения № 1 извещения). Документы предоставляются в отношении каждого субподрядчика (соисполнителя), являющегося субъектом малого и среднего предпринимательства.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w:t>
      </w:r>
      <w:r>
        <w:rPr>
          <w:rFonts w:ascii="Times New Roman" w:eastAsia="MS Mincho" w:hAnsi="Times New Roman"/>
          <w:lang w:eastAsia="ru-RU"/>
        </w:rPr>
        <w:t xml:space="preserve"> </w:t>
      </w:r>
      <w:r w:rsidRPr="008C0C67">
        <w:rPr>
          <w:rFonts w:ascii="Times New Roman" w:eastAsia="MS Mincho" w:hAnsi="Times New Roman"/>
          <w:lang w:eastAsia="ru-RU"/>
        </w:rPr>
        <w:t>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color w:val="000000"/>
          <w:lang w:eastAsia="ru-RU"/>
        </w:rPr>
      </w:pPr>
      <w:r w:rsidRPr="008C0C67">
        <w:rPr>
          <w:rFonts w:ascii="Times New Roman" w:hAnsi="Times New Roman"/>
          <w:lang w:eastAsia="ru-RU"/>
        </w:rPr>
        <w:lastRenderedPageBreak/>
        <w:t>Иные документы, не перечисленные в пункте 3.13.4 настоящего приложения, представлять в составе конкурсной заявки для участия в конкурсе с ограниченным участием не требуется.</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среди участников, прошедших предварительный квалификационный отбор без ограничения срока подачи заявок, участие</w:t>
      </w:r>
      <w:r w:rsidRPr="008C0C67">
        <w:rPr>
          <w:rFonts w:ascii="Times New Roman" w:hAnsi="Times New Roman"/>
          <w:lang w:eastAsia="ru-RU"/>
        </w:rPr>
        <w:br/>
        <w:t>в запросе котировок принимают лица, признанные прошедшими такой отбор на момент опубликования информации о проведении запроса котировок с ограниченным участием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Вскрытие, рассмотрение котировочных заявок и подведение итогов запроса котировок с ограниченным участием осуществляются в соответствии с пунктами </w:t>
      </w:r>
      <w:r w:rsidRPr="008C0C67">
        <w:rPr>
          <w:rFonts w:ascii="Times New Roman" w:eastAsia="MS Mincho" w:hAnsi="Times New Roman"/>
          <w:color w:val="000000"/>
          <w:lang w:eastAsia="ru-RU"/>
        </w:rPr>
        <w:t xml:space="preserve">3.7-3.11 </w:t>
      </w:r>
      <w:r w:rsidRPr="008C0C67">
        <w:rPr>
          <w:rFonts w:ascii="Times New Roman" w:eastAsia="MS Mincho" w:hAnsi="Times New Roman"/>
          <w:lang w:eastAsia="ru-RU"/>
        </w:rPr>
        <w:t>приложения № 1.1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Особенности проведения запроса котировок с требованием о привлечении к исполнению договора субподрядчиков (соисполнителей) из числа субъектов малого и среднего предпринимательства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3.14 применяются, если в пункте 3 приложения № 1 извещения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может быть предусмотрено требование о привлечении поставщиком (исполнителем, подрядчиком) к исполнению договора субподрядчиков (соисполнителей) из числа субъектов малого и среднего предпринимательства.</w:t>
      </w:r>
      <w:r w:rsidRPr="008C0C67">
        <w:rPr>
          <w:rFonts w:ascii="Times New Roman" w:hAnsi="Times New Roman"/>
          <w:i/>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требований о привлечении к исполнению договора субподрядчиков (соисполнителей) из числа субъектов малого и среднего предпринимательства указанные субподрядчики (соисполнители) обязаны декларировать свою принадлежность к субъектам малого и среднего предпринимательства. В таких случаях участник в составе заявки должен представить план привлечения к исполнению договора субподрядчиков (соисполнителей) из числа субъектов малого и среднего предпринимательства  по форме 6.4 приложения № 6 извещения, а также </w:t>
      </w:r>
      <w:r w:rsidRPr="008C0C67">
        <w:rPr>
          <w:rFonts w:ascii="Times New Roman"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hAnsi="Times New Roman"/>
          <w:lang w:eastAsia="ru-RU"/>
        </w:rPr>
        <w:t xml:space="preserve">извещения </w:t>
      </w:r>
      <w:r w:rsidRPr="008C0C67">
        <w:rPr>
          <w:rFonts w:ascii="Times New Roman" w:hAnsi="Times New Roman"/>
          <w:bCs/>
          <w:lang w:eastAsia="ru-RU"/>
        </w:rPr>
        <w:t xml:space="preserve">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hAnsi="Times New Roman"/>
          <w:lang w:eastAsia="ru-RU"/>
        </w:rPr>
        <w:t xml:space="preserve">Сведения из единого реестра субъектов малого и среднего предпринимательства или декларация должны быть представлены </w:t>
      </w:r>
      <w:r w:rsidRPr="008C0C67">
        <w:rPr>
          <w:rFonts w:ascii="Times New Roman" w:hAnsi="Times New Roman"/>
          <w:bCs/>
          <w:lang w:eastAsia="ru-RU"/>
        </w:rPr>
        <w:t>в отношении каждого субподрядчика (соисполнителя), являющегося субъектом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участник в плане привлечения к исполнению договора субподрядчиков (соисполнителей) из числа субъектов малого и среднего предпринимательства не указал цену договора(ов), заключаемого(ых) с субъектом малого и среднего предпринимательства, или указал цену(ы) равную(ые) нулю, то такой план считается непредставленным, а требование о привлечении субподрядчиков (соисполнителей) из числа субъектов малого и среднего предпринимательства к исполнению договора неисполненным.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Условие о привлечении субподрядчиков (соисполнителей) из числа субъектов малого и среднего предпринимательства к исполнению договора, в объеме, предусмотренном в заявке участника, включается в договор.</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Проведение переторжки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3.15 применяются, если при проведении запроса котировок заказчиком принято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может быть отменена в любое время до ее окончания. Переторжка в режиме реального времени может быть отменена до ее начала.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w:t>
      </w:r>
      <w:r w:rsidRPr="008C0C67">
        <w:rPr>
          <w:rFonts w:ascii="Times New Roman" w:hAnsi="Times New Roman"/>
          <w:lang w:eastAsia="ru-RU"/>
        </w:rPr>
        <w:lastRenderedPageBreak/>
        <w:t xml:space="preserve">времени, проведения переторжки в режиме реального времени, дате, времени вскрытия конвертов с измененными условиями заявки (открытие доступа к документам с измененными условиями в электронной форме), место, условия прохода в здание для присутствия на вскрытии, если переторжка проводится в заочной форме на бумажном носителе, дате и времени рассмотрения предложений и переносе срока подведения итогов. В приглашении также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Приглашение к переторжке направляется не менее чем за два рабочих дня до окончания срока подачи предложений к переторжке. В случае проведения переторжки в электронной форме в реальном времени приглашение к переторжке направляется не менее чем за два рабочих дня до даты ее проведения.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переторжка может проводиться в режиме реального времени или в заочной форме. При проведении запроса котировок не в электронной форме переторжка проводится только в заочной форме на бумажном носителе.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Переторжка в режиме реального времени проводится на ЭТЗП в дату и время, указанные в приглашении.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в режиме реального времени на ЭТЗП проводится путем снижения цены, предложенной участником в первоначальной заявке.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Время приема предложений участников о цене составляет один час.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часов.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ЭТЗП, обеспечивающих ее проведение.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 момента начала проведения переторжки до ее окончания</w:t>
      </w:r>
      <w:r w:rsidRPr="008C0C67">
        <w:rPr>
          <w:rFonts w:ascii="Times New Roman" w:eastAsia="MS Mincho" w:hAnsi="Times New Roman"/>
          <w:lang w:eastAsia="ru-RU"/>
        </w:rPr>
        <w:t xml:space="preserve"> на электронной странице данного запроса котировок</w:t>
      </w:r>
      <w:r w:rsidRPr="008C0C67">
        <w:rPr>
          <w:rFonts w:ascii="Times New Roman" w:hAnsi="Times New Roman"/>
          <w:lang w:eastAsia="ru-RU"/>
        </w:rPr>
        <w:t xml:space="preserve"> указываются все предложения о цене договора и время их поступления.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проведения переторжки на ЭТЗП оформляются протоколом, в котором содержатся следующие сведения: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адрес ЭТЗП в информационно-телекоммуникационной сети «Интернет»,</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время начала и окончания процедуры переторжки,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поданных предложений, дата и время регистрации каждого  предложения;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Первоначальные  и окончательные предложения о цене договора (цене лота), сделанные участниками;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рассмотрения предложений с указанием:</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а) количества предложений которые отклонены;</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б) основания отклонения каждого из предложений с указанием положений извещения о проведении запроса котировок;</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сопоставления предложений с указанием решения экспертной группы о соответствии предложений требованиям извещения, а также о присвоении заявкам значения по итогам оценки (если предусмотрена оценка);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сведения об объеме, начальной (максимальной) цене договора (цене лота), сроке исполнения договора;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причина, по которой переторжка признана несостоявшейся (в случае признания ее таковой);</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Протокол переторжки с помощью программных и технических средств ЭТЗП размещается на сайте ЭТЗП на следующий рабочий день после окончания переторжки, а также размещается на сайтах.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технического сбоя в работе ЭТЗП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Участники запроса котировок, участвовавшие в переторжке в режиме реального времени на ЭТЗП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Документы представляются через личный кабинет участника электронных процедур на ЭТЗП в порядке, предусмотренном для подачи предложений к переторжке в электронной форме, в сроки, определенные в приглашении к участию в переторжке. При непредоставлении документов в установленные сроки, предложение участника для переторжки отклоняется и рассматривается предложение, представленное 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снижения цены, указанной в заявке такого участника при условии сохранения остальных положений заявки без изменений.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на бумажном носителе участники к установленному в приглашении сроку и указанному в нем адресу представляют в письменной форме документы, определяющие измененные условия заявки на участие в запросе котировок, а также документы, предусмотренные пунктом</w:t>
      </w:r>
      <w:r w:rsidR="00E41CF0">
        <w:rPr>
          <w:rFonts w:ascii="Times New Roman" w:hAnsi="Times New Roman"/>
          <w:lang w:eastAsia="ru-RU"/>
        </w:rPr>
        <w:t xml:space="preserve"> </w:t>
      </w:r>
      <w:r w:rsidRPr="008C0C67">
        <w:rPr>
          <w:rFonts w:ascii="Times New Roman" w:hAnsi="Times New Roman"/>
          <w:lang w:eastAsia="ru-RU"/>
        </w:rPr>
        <w:t xml:space="preserve">4 приложения № 1 </w:t>
      </w:r>
      <w:r w:rsidRPr="008C0C67">
        <w:rPr>
          <w:rFonts w:ascii="Times New Roman" w:hAnsi="Times New Roman"/>
          <w:bCs/>
          <w:lang w:eastAsia="ru-RU"/>
        </w:rPr>
        <w:t>извещения</w:t>
      </w:r>
      <w:r w:rsidRPr="008C0C67">
        <w:rPr>
          <w:rFonts w:ascii="Times New Roman" w:hAnsi="Times New Roman"/>
          <w:lang w:eastAsia="ru-RU"/>
        </w:rPr>
        <w:t xml:space="preserve"> (если предоставление документов предусмотрено данным пунктом).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предложения для переторжки в заочной форме на бумажном носителе представитель участника должен иметь при себе доверенность на право подачи предложения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начала вскрытия конвертов с предложениями новых условий. Отзыв предложения осуществляется в порядке предусмотренном извещением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определяющие измененные условия заявки на участие в запросе котировок, а также документы, </w:t>
      </w:r>
      <w:r w:rsidRPr="008C0C67">
        <w:rPr>
          <w:rFonts w:ascii="Times New Roman" w:hAnsi="Times New Roman"/>
          <w:lang w:eastAsia="ru-RU"/>
        </w:rPr>
        <w:lastRenderedPageBreak/>
        <w:t xml:space="preserve">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в порядке, предусмотренном в пункте 3.22 </w:t>
      </w:r>
      <w:r w:rsidRPr="008C0C67">
        <w:rPr>
          <w:rFonts w:ascii="Times New Roman" w:hAnsi="Times New Roman"/>
          <w:bCs/>
          <w:lang w:eastAsia="ru-RU"/>
        </w:rPr>
        <w:t>приложения № 1.1 извещения</w:t>
      </w:r>
      <w:r w:rsidRPr="008C0C67">
        <w:rPr>
          <w:rFonts w:ascii="Times New Roman" w:hAnsi="Times New Roman"/>
          <w:lang w:eastAsia="ru-RU"/>
        </w:rPr>
        <w:t xml:space="preserve"> через личный кабинет участника электронных процедур на ЭТЗП.</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Вскрытие конвертов с измененными условиями заявки (открытие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8C0C67">
        <w:rPr>
          <w:rFonts w:ascii="Times New Roman" w:hAnsi="Times New Roman"/>
          <w:bCs/>
          <w:lang w:eastAsia="ru-RU"/>
        </w:rPr>
        <w:t>извещением</w:t>
      </w:r>
      <w:r w:rsidRPr="008C0C67">
        <w:rPr>
          <w:rFonts w:ascii="Times New Roman" w:hAnsi="Times New Roman"/>
          <w:lang w:eastAsia="ru-RU"/>
        </w:rPr>
        <w:t>, с оформлением аналогичного протокола и его размещением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с предложениями для переторжке (при проведении переторжки в заочной форме на бумажном носителе), вправе присутствовать при вскрытии конвертов.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для переторжки, для участия в процедуре вскрытия конвертов с предложениями для переторжки должны иметь при себе доверенность на право участия в процедуре вскрытия конвертов с предложениями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переторжки победитель определяется в порядке, предусмотренном пунктами 3.9-3.10 </w:t>
      </w:r>
      <w:r w:rsidRPr="008C0C67">
        <w:rPr>
          <w:rFonts w:ascii="Times New Roman" w:hAnsi="Times New Roman"/>
          <w:bCs/>
          <w:lang w:eastAsia="ru-RU"/>
        </w:rPr>
        <w:t>приложения №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Проведение конкурентных переговоров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3.16 приложения № 1.1 извещения применяются, если при проведении запроса котировок заказчиком принято решение о необходимости проведения конкурентных переговоров. Конкурентные переговоры являются дополнительным элементом запроса котировок, и заключаются в добровольном повышении предпочтительности заявок участников конкурса в рамках специально организованной для этого процедуры (обсуждения с участниками запроса котировок, допущенными к переговорам, условий их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Конкурентные переговоры проводятся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запрос котировок проводится с возможностью подачи альтернативных предложений в составе заявки, переговоры могут проводиться в отношении основного и/или альтернативного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Решение о необходимости проведения конкурентных переговоров может быть принято заказчиком до подведения итогов запроса котировок. В случае принятия такого решения заказчик не менее чем за</w:t>
      </w:r>
      <w:r w:rsidRPr="008C0C67">
        <w:rPr>
          <w:rFonts w:ascii="Times New Roman" w:hAnsi="Times New Roman"/>
          <w:lang w:eastAsia="ru-RU"/>
        </w:rPr>
        <w:br/>
        <w:t>2 (два) рабочих дня до проведения переговоров направляет всем допущенным к участию в запросе котировок участникам уведомление о проведении конкурентных переговоров с указанием в нем формы и порядка проведения таких переговоров, а также информации о дате, времени, месте проведения переговоров, условия прохода в здание и информации о переносе срока подведения итогов (при необходимости).</w:t>
      </w:r>
    </w:p>
    <w:p w:rsidR="008C0C67" w:rsidRPr="008C0C67" w:rsidRDefault="008C0C67" w:rsidP="008C0C67">
      <w:pPr>
        <w:widowControl w:val="0"/>
        <w:shd w:val="clear" w:color="auto" w:fill="FFFFFF"/>
        <w:autoSpaceDE w:val="0"/>
        <w:autoSpaceDN w:val="0"/>
        <w:adjustRightInd w:val="0"/>
        <w:spacing w:after="0" w:line="360" w:lineRule="exact"/>
        <w:jc w:val="both"/>
        <w:rPr>
          <w:rFonts w:ascii="Times New Roman" w:hAnsi="Times New Roman"/>
          <w:lang w:eastAsia="ru-RU"/>
        </w:rPr>
      </w:pPr>
      <w:r w:rsidRPr="008C0C67">
        <w:rPr>
          <w:rFonts w:ascii="Times New Roman" w:hAnsi="Times New Roman"/>
          <w:lang w:eastAsia="ru-RU"/>
        </w:rPr>
        <w:t>Уведомление о проведении конкурентных переговоров также публикуется на сайтах.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Переговоры проводятся в очной форме, в том числе с помощью средств аудио-, видеоконференцсвязи, уполномоченными лицами заказчика. Конкурентные переговоры могут проводиться в несколько раундов. Если заказчиком принято решение о необходимости проведения конкурентных переговоров в несколько раундов, соответствующая информация, в том числе о сроках и порядке проведения каждого из раундов указывается в уведомление о проведении конкурентных переговоров.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Конкурентные переговоры проводятся одновременно со всеми допущенными к участию в запросе котировок участниками.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вправе провести переговоры как со всеми допущенными к переговорам участниками, так и с единственным участником, допущенным к участию в запросе котировок, который признан несостоявшимся.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участия в конкурентных переговорах представитель участника должен иметь при себе доверенность на право участия в таких переговорах,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 xml:space="preserve">Участник, допущенный к участию в запросе котировок, вправе не принимать участие в конкурентных переговорах, тогда при оценке заявок рассматривается ранее поданная таким участником заявка (последняя соответствующая требованиям извещения заявка).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конкурентных переговоров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улучшения в интересах заказчика любых аспектов заявок участников запроса котировок (снижения участниками конкурса цены своих первоначально поданных заявок, уменьшения сроков поставки товара, выполнения работ, оказания услуг, снижения размера аванса и других условий (параметров) заявки) или изменения иных условий исполнения договора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результатам проведения конкурентных переговоров оформляется протокол, который должен содержать следующие сведения: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1)</w:t>
      </w:r>
      <w:r w:rsidRPr="008C0C67">
        <w:rPr>
          <w:rFonts w:ascii="Times New Roman" w:hAnsi="Times New Roman"/>
          <w:lang w:eastAsia="ru-RU"/>
        </w:rPr>
        <w:tab/>
        <w:t>дату и время проведения переговоров;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2)</w:t>
      </w:r>
      <w:r w:rsidRPr="008C0C67">
        <w:rPr>
          <w:rFonts w:ascii="Times New Roman" w:hAnsi="Times New Roman"/>
          <w:lang w:eastAsia="ru-RU"/>
        </w:rPr>
        <w:tab/>
        <w:t>принятые по результатам проведения переговоров решения;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w:t>
      </w:r>
      <w:r w:rsidRPr="008C0C67">
        <w:rPr>
          <w:rFonts w:ascii="Times New Roman" w:hAnsi="Times New Roman"/>
          <w:lang w:eastAsia="ru-RU"/>
        </w:rPr>
        <w:tab/>
        <w:t>информацию о необходимости (в случае принятия заказчиком такого решения) представления всеми участниками переговоров уточненных заявок, а также о сроках их подачи и требованиях к их содержанию;</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4)</w:t>
      </w:r>
      <w:r w:rsidRPr="008C0C67">
        <w:rPr>
          <w:rFonts w:ascii="Times New Roman" w:hAnsi="Times New Roman"/>
          <w:lang w:eastAsia="ru-RU"/>
        </w:rPr>
        <w:tab/>
        <w:t>иные сведения при необходимости.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переговоров представляет документы, входящие в состав уточненных заявок, в том числе предусмотренные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предоставление документов предусмотрено данным пунктом) должны быть оформлены в соответствии с требованиями извещения о проведении запроса котировок, предъявляемыми к данным документам.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Уточненные заявки подаются участниками запроса котировок в сроки, установленные в протоколе по результатам проведения конкурентных переговоров, в порядке и в соответствии с </w:t>
      </w:r>
      <w:r w:rsidR="00E41CF0">
        <w:rPr>
          <w:rFonts w:ascii="Times New Roman" w:hAnsi="Times New Roman"/>
          <w:lang w:eastAsia="ru-RU"/>
        </w:rPr>
        <w:t xml:space="preserve">условиями, указанными в пункте </w:t>
      </w:r>
      <w:r w:rsidRPr="008C0C67">
        <w:rPr>
          <w:rFonts w:ascii="Times New Roman" w:hAnsi="Times New Roman"/>
          <w:lang w:eastAsia="ru-RU"/>
        </w:rPr>
        <w:t>2</w:t>
      </w:r>
      <w:r w:rsidR="00E41CF0">
        <w:rPr>
          <w:rFonts w:ascii="Times New Roman" w:hAnsi="Times New Roman"/>
          <w:lang w:eastAsia="ru-RU"/>
        </w:rPr>
        <w:t xml:space="preserve"> части 2</w:t>
      </w:r>
      <w:r w:rsidRPr="008C0C67">
        <w:rPr>
          <w:rFonts w:ascii="Times New Roman" w:hAnsi="Times New Roman"/>
          <w:lang w:eastAsia="ru-RU"/>
        </w:rPr>
        <w:t xml:space="preserve"> приложения № 1 извещения. По истечении указанного в протоколе по результатам проведения конкурентных переговоров срока уточненные заявки не принимаются.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переговоров, вправе не подавать уточненную заявку, в таком случае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участника, содержащая ухудшенные условия по отношению к его ранее поданной заявке или не соответствующая результатам, достигнутым при проведении конкурентных переговоров и отраженных в протоколе, оформляемом по результатам проведения конкурентных переговоров, не рассматривается, такой участник считается не участвовавшим в переговорах, при этом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 заявка).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уточненная заявка участника будет отклонена,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поданная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конкурентных переговоров победитель определяется в порядке, предусмотренном пунктами 3.9-3.10 </w:t>
      </w:r>
      <w:r w:rsidRPr="008C0C67">
        <w:rPr>
          <w:rFonts w:ascii="Times New Roman" w:hAnsi="Times New Roman"/>
          <w:bCs/>
          <w:lang w:eastAsia="ru-RU"/>
        </w:rPr>
        <w:t>приложения</w:t>
      </w:r>
      <w:r w:rsidRPr="008C0C67">
        <w:rPr>
          <w:rFonts w:ascii="Times New Roman" w:hAnsi="Times New Roman"/>
          <w:bCs/>
          <w:lang w:eastAsia="ru-RU"/>
        </w:rPr>
        <w:br/>
        <w:t>№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и рассмотрение альтернативных предложений</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3.17 приложения № 1.1 извещения применяются, если в пункте 7 приложения № 1 извещения предусмотрено право участника предоставить альтернативные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вправе предусмотреть при проведении запроса котировок право участника подать альтернативное(ые) предложение(я).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допускается(ются) только в отношении цены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альтернативных предложений, которые может подать участник, может быть ограничено. Максимальное количество поданных альтернативных предложений устанавливается в пункте 7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извещения о возможности подать только одну заявку по лоту распространяются на основные предложения и не распространяются на случаи подачи альтернативных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Альтернативное(ые) предложение(я) может (могут) быть поданы, только если подана заявка (основное предложение).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представляются в сроки, предусмотренные для подачи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подается(ются) в порядке, предусмотренном для подачи котировочных заявок, а также пунктом</w:t>
      </w:r>
      <w:r w:rsidR="00E41CF0">
        <w:rPr>
          <w:rFonts w:ascii="Times New Roman" w:hAnsi="Times New Roman"/>
          <w:lang w:eastAsia="ru-RU"/>
        </w:rPr>
        <w:t xml:space="preserve"> </w:t>
      </w:r>
      <w:r w:rsidRPr="008C0C67">
        <w:rPr>
          <w:rFonts w:ascii="Times New Roman" w:hAnsi="Times New Roman"/>
          <w:lang w:eastAsia="ru-RU"/>
        </w:rPr>
        <w:t xml:space="preserve">7 приложения № 1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Вскрытие альтернативных предложений, рассмотрение и оценка основных и альтернативных предложений осуществляются в порядке, предусмотренном пунктами 3.7-3.10 приложения № 1.1 к извещению.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(основные предложения) вскрываются и рассматриваются вместе с альтернативными предложениями, поданными участниками закупки. Основные и альтернативные предложения могут быть отклонены по основаниям, установленным в пункте 3.9.4 приложения № 1.1 извещения. Альтернативные предложения участника не рассматриваются, если по итогам рассмотрения заявки (основного предложения) участник будет признан недопущенным к участию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оценке котировочных заявок альтернативные предложения рассматриваются наравне с основными. Альтернативное(ые) предложения участвуют в ранжировании независимо от основного предложения, участник запроса котировок получает несколько мест в ранжировании сообразно количеству неотклоненных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участником была отозвана заявка (основное предложение), то альтернативное(ые) предложение(я) такого участника считается(ются) отозванным(и).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 вправе выбрать альтернативное предложение в качестве наилучшего в порядке, предусмотренном условиями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 запроса котировок, подавший альтернативное предложение, уклоняется от заключения договора, все предложения такого участника (основное и альтернативные) могут быть отклонены.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Антидемпинговые меры</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3.18 приложения № 1.1 извещения применяются, если в пункте</w:t>
      </w:r>
      <w:r w:rsidR="005244B1">
        <w:rPr>
          <w:rFonts w:ascii="Times New Roman" w:hAnsi="Times New Roman"/>
          <w:lang w:eastAsia="ru-RU"/>
        </w:rPr>
        <w:t xml:space="preserve"> </w:t>
      </w:r>
      <w:r w:rsidRPr="008C0C67">
        <w:rPr>
          <w:rFonts w:ascii="Times New Roman" w:hAnsi="Times New Roman"/>
          <w:lang w:eastAsia="ru-RU"/>
        </w:rPr>
        <w:t>4 приложения № 1 извещения предусмотрено применение антидемпинговых 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предложении участником запроса котировок цены договора (цены лота) ниже начальной (максимальной) цены договора (цены лота) на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4 приложения № 1 извещения (если применение антидемпинговых мер предусмотрено извещением) и более (далее – демпинговая цена), к участнику запроса котировок могут быть применены антидемпинговые меры.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может применить следующие антидемпинговые меры:</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Требование о предоставлении участником запроса котировок обеспечения исполнения договора в размере, превышающем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 xml:space="preserve">6 приложения № 1 извещения в 1,5 раза, но не менее чем размер аванса (если проектом договора предусмотрена выплата аванса). В случае, если при проведении запроса котировок применяется данная мера, участник обязан представить обеспечение в указанном в данном пункте размере. В случае непредоставления обеспечения в установленном настоящим пунктом размере участник считается уклонившимся от заключения договора.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при представлении предложения с демпинговой ценой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а) документы, подтверждающие возможность участника запроса котировок осуществить поставку товара по предлагаемой цене,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б) расчет предлагаемой цены договора (лота) и ее обоснование.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В случае невыполнения участником запроса котировок требования о представлении документов или признания заказчиком предложенной цены договора (лота) необоснованной, заявка на участие в запросе котировок такого участника отклоняется.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требований, предусмотренных Федеральным законом от 30 декабря 2009 г. № 384-ФЗ «Технический регламент о безопасности зданий и сооружений».</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участников запроса котировок, содержащие минимальное и максимальное предложение по цене могут быть отклонены. Отклонению подлежат одновременно максимальное и минимальное предложения по лоту.</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закупки обязан застраховать риск неисполнения договора, если в заявке участника предложена демпинговая цена. В составе заявки участник должен предоставить документы, подтверждающие страхование рисков неисполнения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Если при участии в запросе котировок участником, с которым заключается договор, предложена демпинговая цена договора, при этом условиями извещения не предусмотрено представление обеспечения исполнения договора, к такому участнику применяется требование об обеспечении исполнения договора. При этом договор заключается только после предоставления участником такого обеспечения исполнения </w:t>
      </w:r>
      <w:r w:rsidRPr="008C0C67">
        <w:rPr>
          <w:rFonts w:ascii="Times New Roman" w:hAnsi="Times New Roman"/>
          <w:lang w:eastAsia="ru-RU"/>
        </w:rPr>
        <w:lastRenderedPageBreak/>
        <w:t>договора в размере, не превышающем 30 процентов начальной (максимальной) цены договора (цены лота) без учета НДС, но не менее чем в размере аванса (если договором предусмотрена выплата аванса).</w:t>
      </w: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обнаружении предложений, стоимость которых ниже среднеарифметической цены всех поданных участниками предложений более чем на 15 %, заказчик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отклонить предложение.</w:t>
      </w: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на участника запроса котировок, с которым в соответствии с извещением заключается договор, распространяются установленные требования в полном объеме.</w:t>
      </w: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Перечень применяемых при проведении запроса котировок антидемпинговых мер, представляемых документов указывается в пункте 1.4 приложения № 1 извещения.</w:t>
      </w: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Антидемпинговые меры могут быть применены как к основным предложениям, так и к альтернативным, к предложениям, представляемым в процессе переторжки, к уточненным заявкам, представляемым в процессе конкурентных переговоров.</w:t>
      </w:r>
    </w:p>
    <w:p w:rsidR="008C0C67" w:rsidRPr="008C0C67" w:rsidRDefault="008C0C67" w:rsidP="000F0D06">
      <w:pPr>
        <w:spacing w:after="0" w:line="240" w:lineRule="auto"/>
        <w:jc w:val="both"/>
        <w:rPr>
          <w:rFonts w:ascii="Times New Roman" w:hAnsi="Times New Roman"/>
          <w:lang w:eastAsia="ru-RU"/>
        </w:rPr>
      </w:pPr>
    </w:p>
    <w:p w:rsidR="008C0C67" w:rsidRPr="008C0C67" w:rsidRDefault="008C0C67" w:rsidP="000F0D06">
      <w:pPr>
        <w:keepNext/>
        <w:numPr>
          <w:ilvl w:val="1"/>
          <w:numId w:val="12"/>
        </w:numPr>
        <w:spacing w:after="0" w:line="240" w:lineRule="auto"/>
        <w:ind w:left="0" w:firstLine="0"/>
        <w:jc w:val="both"/>
        <w:outlineLvl w:val="2"/>
        <w:rPr>
          <w:rFonts w:ascii="Times New Roman" w:hAnsi="Times New Roman"/>
          <w:bCs/>
          <w:lang w:eastAsia="ru-RU"/>
        </w:rPr>
      </w:pPr>
      <w:r w:rsidRPr="008C0C67">
        <w:rPr>
          <w:rFonts w:ascii="Times New Roman" w:hAnsi="Times New Roman"/>
          <w:b/>
          <w:bCs/>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8C0C67" w:rsidRPr="008C0C67" w:rsidRDefault="008C0C67" w:rsidP="000F0D06">
      <w:pPr>
        <w:spacing w:after="0" w:line="240" w:lineRule="auto"/>
        <w:jc w:val="both"/>
        <w:rPr>
          <w:rFonts w:ascii="Times New Roman" w:hAnsi="Times New Roman"/>
          <w:lang w:eastAsia="ru-RU"/>
        </w:rPr>
      </w:pPr>
    </w:p>
    <w:p w:rsidR="008C0C67" w:rsidRPr="008C0C67" w:rsidRDefault="008C0C67" w:rsidP="000F0D06">
      <w:pPr>
        <w:numPr>
          <w:ilvl w:val="2"/>
          <w:numId w:val="12"/>
        </w:numPr>
        <w:spacing w:after="0" w:line="240" w:lineRule="auto"/>
        <w:ind w:left="0" w:firstLine="0"/>
        <w:jc w:val="both"/>
        <w:rPr>
          <w:rFonts w:ascii="Times New Roman" w:hAnsi="Times New Roman"/>
          <w:bCs/>
          <w:lang w:eastAsia="ru-RU"/>
        </w:rPr>
      </w:pPr>
      <w:r w:rsidRPr="008C0C67">
        <w:rPr>
          <w:rFonts w:ascii="Times New Roman" w:hAnsi="Times New Roman"/>
          <w:lang w:eastAsia="ru-RU"/>
        </w:rPr>
        <w:t xml:space="preserve">Требования пункта 3.19 приложения № 1.1 извещения применяются если пунктом 8 приложения № 1 извещения в соответствии с постановлением Правительства Российской Федерации от 16 сентября 2016 г. </w:t>
      </w:r>
      <w:r w:rsidR="000F0D06" w:rsidRPr="000F0D06">
        <w:rPr>
          <w:rFonts w:ascii="Times New Roman" w:hAnsi="Times New Roman"/>
          <w:lang w:eastAsia="ru-RU"/>
        </w:rPr>
        <w:t xml:space="preserve">№ 925 «О приоритете </w:t>
      </w:r>
      <w:r w:rsidR="000F0D06" w:rsidRPr="000F0D06">
        <w:rPr>
          <w:rFonts w:ascii="Times New Roman" w:hAnsi="Times New Roman"/>
          <w:bCs/>
          <w:lang w:eastAsia="ru-RU"/>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соответствующий приоритет</w:t>
      </w:r>
      <w:r w:rsidRPr="008C0C67">
        <w:rPr>
          <w:rFonts w:ascii="Times New Roman" w:hAnsi="Times New Roman"/>
          <w:bCs/>
          <w:lang w:eastAsia="ru-RU"/>
        </w:rPr>
        <w:t xml:space="preserve">. </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установлении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критерию «цена договора»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Участник в составе заявки должен предоставить сведения о наименовании страны происхождения поставляемого товара, по форме сведений о наименовании страны происхождения поставляемого товара, представленной в приложении № 1.3 к извещению. </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Непредставление в составе заявки сведений о стране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иностранного товара.</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Участник, предоставивший в составе заявки недостоверные сведения о стране происхождения товара, не допускается к участию в запросе котировок.</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договоре указывается страна происхождения поставляемого товара на основании сведений, содержащихся в заявке, представленной участником закупки, с которым заключается договор.</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случае признания победителя закупки уклонившимся от заключения договора, договор заключается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w:t>
      </w:r>
      <w:r w:rsidRPr="000F0D06">
        <w:rPr>
          <w:rFonts w:ascii="Times New Roman" w:hAnsi="Times New Roman"/>
          <w:lang w:eastAsia="ru-RU"/>
        </w:rPr>
        <w:lastRenderedPageBreak/>
        <w:t>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не предоставляется в случаях, предусмотренных пунктом 6 постановления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0F0D06" w:rsidRPr="000F0D06" w:rsidRDefault="000F0D06" w:rsidP="000F0D06">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Предусмотренный настоящим пунктом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8C0C67" w:rsidRPr="008C0C67" w:rsidRDefault="000F0D06" w:rsidP="000F0D06">
      <w:pPr>
        <w:spacing w:after="0" w:line="240" w:lineRule="auto"/>
        <w:jc w:val="both"/>
        <w:rPr>
          <w:rFonts w:ascii="Times New Roman" w:hAnsi="Times New Roman"/>
          <w:lang w:eastAsia="ru-RU"/>
        </w:rPr>
      </w:pPr>
      <w:r w:rsidRPr="000F0D06">
        <w:rPr>
          <w:rFonts w:ascii="Times New Roman" w:hAnsi="Times New Roman"/>
          <w:lang w:eastAsia="ru-RU"/>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8C0C67" w:rsidRPr="008C0C67" w:rsidRDefault="008C0C67" w:rsidP="000F0D06">
      <w:pPr>
        <w:spacing w:after="0" w:line="240" w:lineRule="auto"/>
        <w:rPr>
          <w:rFonts w:ascii="Times New Roman" w:hAnsi="Times New Roman"/>
          <w:lang w:eastAsia="ru-RU"/>
        </w:rPr>
      </w:pPr>
    </w:p>
    <w:p w:rsidR="008C0C67" w:rsidRPr="008C0C67" w:rsidRDefault="008C0C67" w:rsidP="000F0D06">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Состав котировочной заявки</w:t>
      </w:r>
    </w:p>
    <w:p w:rsidR="008C0C67" w:rsidRPr="008C0C67" w:rsidRDefault="008C0C67" w:rsidP="000F0D06">
      <w:pPr>
        <w:spacing w:after="0" w:line="240" w:lineRule="auto"/>
        <w:rPr>
          <w:rFonts w:ascii="Times New Roman" w:hAnsi="Times New Roman"/>
          <w:lang w:eastAsia="ru-RU"/>
        </w:rPr>
      </w:pP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должна содержать всю указанную в  извещении информацию и документы.</w:t>
      </w: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в соответствии с требованиями извещения. </w:t>
      </w: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участника, не соответствующая требованиям извещения, отклоняется. </w:t>
      </w:r>
    </w:p>
    <w:p w:rsidR="008C0C67" w:rsidRPr="008C0C67" w:rsidRDefault="008C0C67" w:rsidP="000F0D06">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При представлении заявки в электронной форме представляется копия, сканированная с нотариально заверенного перевода. Вся переписка, связанная с проведением запроса котировок, ведется на русском языке. В случае если для участия в запросе котировок иностранному лицу потребуется извещение на иностранном языке, перевод на иностранный язык такое лицо осуществляет самостоятельно за свой счет.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участия иностранного лица в запросе котировок, такое лицо в составе заявки должно представить все документы, предусмотренные извещения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должны быть представлены:</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надлежащим образом оформленная, в соответствии с формой 6.1 приложения № 6 извещения, заверенная подписью и печатью (при ее наличии) участника заявка на участие в запросе котировок.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полномочия лица, подписавшего котировочную заявку, за исключением случаев, когда заявка участника подписывается квалифицированной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w:t>
      </w:r>
      <w:r w:rsidRPr="008C0C67">
        <w:rPr>
          <w:rFonts w:ascii="Times New Roman" w:eastAsia="MS Mincho" w:hAnsi="Times New Roman"/>
          <w:lang w:eastAsia="ru-RU"/>
        </w:rPr>
        <w:lastRenderedPageBreak/>
        <w:t>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соответствие участников запроса котировок, предлагаемых ими товаров, работ, услуг установленным требованиям извещения и условиям допуска к участию в запросе котировок, в частности, перечисленным в пунктах 9 приложения № 1 извещения, 3.26 приложения № 1.1 извещения, а также в приложении № 2 извещения. Порядок оформления документов и их перечень указывается извещении;</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20"/>
        </w:numPr>
        <w:tabs>
          <w:tab w:val="left" w:pos="1440"/>
          <w:tab w:val="left" w:pos="1701"/>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годовую бухгалтерскую (финансовую) отчетность, а именно: бухгалтерский баланс и отчет о финансовых результатах за один последний завершенный отчетный период (финансовый год), по результатам которого указанная отчетность представлялась в ИФНС. При представлении заявки на бумажном носителе копии документов должны быть заверены участником. При представлении заявки в электронной форме документы</w:t>
      </w:r>
      <w:r w:rsidRPr="008C0C67">
        <w:rPr>
          <w:rFonts w:ascii="Times New Roman" w:eastAsia="MS Mincho" w:hAnsi="Times New Roman"/>
          <w:i/>
          <w:lang w:eastAsia="ru-RU"/>
        </w:rPr>
        <w:t xml:space="preserve"> </w:t>
      </w:r>
      <w:r w:rsidRPr="008C0C67">
        <w:rPr>
          <w:rFonts w:ascii="Times New Roman" w:eastAsia="MS Mincho" w:hAnsi="Times New Roman"/>
          <w:lang w:eastAsia="ru-RU"/>
        </w:rPr>
        <w:t>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с указанием вкладов товарищей. При представлении заявки на бумажном носителе копия должна быть заверена лицом, имеющим полномочия выступать от имени всех лиц на стороне участника.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в соответствии с пунктом 1.4 приложения № 1 извещения  (если пунктом 1.4 приложения № 1 извещения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eastAsia="MS Mincho" w:hAnsi="Times New Roman"/>
          <w:lang w:eastAsia="ru-RU"/>
        </w:rPr>
        <w:t>извещения</w:t>
      </w:r>
      <w:r w:rsidRPr="008C0C67">
        <w:rPr>
          <w:rFonts w:ascii="Times New Roman" w:eastAsia="MS Mincho" w:hAnsi="Times New Roman"/>
          <w:bCs/>
          <w:lang w:eastAsia="ru-RU"/>
        </w:rPr>
        <w:t xml:space="preserve">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eastAsia="MS Mincho" w:hAnsi="Times New Roman"/>
          <w:lang w:eastAsia="ru-RU"/>
        </w:rPr>
        <w:t xml:space="preserve">(если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Документы предоставляются </w:t>
      </w:r>
      <w:r w:rsidRPr="008C0C67">
        <w:rPr>
          <w:rFonts w:ascii="Times New Roman" w:eastAsia="MS Mincho" w:hAnsi="Times New Roman"/>
          <w:bCs/>
          <w:lang w:eastAsia="ru-RU"/>
        </w:rPr>
        <w:t>в отношении каждого субподрядчика (соисполнителя), являющегося субъектом малого и среднего предпринимательства.</w:t>
      </w:r>
      <w:r w:rsidRPr="008C0C67">
        <w:rPr>
          <w:rFonts w:ascii="Times New Roman" w:eastAsia="MS Mincho" w:hAnsi="Times New Roman"/>
          <w:lang w:eastAsia="ru-RU"/>
        </w:rPr>
        <w:t xml:space="preserve">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 1.8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 котировочной заявке участник вправе представить учредительные документы, выписку из единого государственного реестра юридических лиц,  выписку из единого государственного реестра индивидуальных предпринимателей и иные документы по своему усмотрению.</w:t>
      </w:r>
    </w:p>
    <w:p w:rsidR="008C0C67" w:rsidRPr="008C0C67" w:rsidRDefault="008C0C67" w:rsidP="008C0C67">
      <w:pPr>
        <w:tabs>
          <w:tab w:val="left" w:pos="1440"/>
        </w:tabs>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Каждый участник может подать только одну котировочную заявку по каждому из лотов извещения. В случае если участник подает более одной котировочной заявки по одному лоту, а ранее поданные им котировочные заявки по данному лоту не отозваны, все котировочные заявки по данному лоту, представленные участником, отклоняются.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принимаются до истечения срока подачи заявок (за исключением бумажной части заявки при проведении запроса котировок в электронной форме). По истечении срока подачи заявок заявки не принимаются.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Взаимодействие участников  осуществляется с контактным лицом, указанным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в пределах и в порядке, установленных извещением. Подача заявок на участие в запросе котировок, альтернативных предложений (если предоставление таковых предусмотрено извещением), предложений для переторжки  (если соответствующее решение о проведении переторжки принято заказчиком), уточненных заявок (если соответствующее решение о проведении конкурентных переговоров принято заказчиком), запросов осуществляется в порядке, установленном извещением.  В случае направления участником указанных документов по адресам отличным от адреса, факса (в случае направления запроса при проведении процедуры в бумажной форме), указанных в пункте 2.1 приложения № 1 извещения, приглашении к переторжке, протоколе, оформляемом по результатам проведения конкурентных переговоров, такие документы считаются непредставленными.</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в электронной форме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в электронной форме котировочная заявка должна состоять из электронной части и части, представляемой на бумажном носителе.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заявки на бумажном носителе состоит из оригинала банковской гарантии предоставляемой в качестве обеспечение заявки (если обеспечение заявки предоставляется участником в виде банковской гарантии).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Если обеспечение котировочной заявки в виде банковской гарантии не предоставляется, то часть заявки на бумажном носителе не представляется.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котировочной заявки на бумажном носителе может быть представлена как нарочно представителем участника, так и посредством почтовых отправлений. В случае если часть котировочной заявки на бумажном носителе направлена почтовым отправлением и получена после даты вскрытия заявок, такая часть считается представленной, если отправлена до окончания срока подачи заявки и получена до даты рассмотрения заявок, указанных в извещении. Подтверждением даты отправления является дата, указанная в штампе или квитанции почтового отправления. Подтверждением получения части заявки на бумажном носителе является запись заказчика о поступлении и регистрации части заявки или дата и  подпись контактного лица, указанного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на почтовой квитанции о получении, если такая подпись предусмотрена.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Представитель участника для подачи части заявки на бумажном носителе должен иметь при себе:</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доверенность на право подачи документов,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- 2 экземпляра расписки о получении документов на участие в запросе котировок, проводимом в электронной форме, оформленной в соответствии с формой 6.3 приложением № 6 извещения, подписанной со стороны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состоит из открытой и закрытой частей.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непредставлении участником открытой и/или закрытой части электронной части котировочной заявки такая заявка считается не поданной.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Электронная часть котировочной заявки (альтернативное предложение, предложение для переторжки, уточненная заявки) подается в виде сканированных документов в формате pdf</w:t>
      </w:r>
      <w:r w:rsidRPr="008C0C67">
        <w:rPr>
          <w:rFonts w:ascii="Times New Roman" w:hAnsi="Times New Roman"/>
          <w:lang w:eastAsia="ru-RU"/>
        </w:rPr>
        <w:footnoteReference w:id="1"/>
      </w:r>
      <w:r w:rsidRPr="008C0C67">
        <w:rPr>
          <w:rFonts w:ascii="Times New Roman" w:hAnsi="Times New Roman"/>
          <w:lang w:eastAsia="ru-RU"/>
        </w:rPr>
        <w:t xml:space="preserve"> (требуемое разрешение при сканировании документов составляет 100-200dpi</w:t>
      </w:r>
      <w:r w:rsidRPr="008C0C67">
        <w:rPr>
          <w:rFonts w:ascii="Times New Roman" w:hAnsi="Times New Roman"/>
          <w:lang w:eastAsia="ru-RU"/>
        </w:rPr>
        <w:footnoteReference w:id="2"/>
      </w:r>
      <w:r w:rsidRPr="008C0C67">
        <w:rPr>
          <w:rFonts w:ascii="Times New Roman" w:hAnsi="Times New Roman"/>
          <w:lang w:eastAsia="ru-RU"/>
        </w:rPr>
        <w:t>). Допускается сканирование в черно-белом режиме. Документы, входящие в состав заявки (альтернативного предложения, предложения для переторжки, уточненные заявки), должны соответствовать требованиям по оформлению,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Открытая часть заявки должна состоять из заявки по форме 6.1 приложения № 6 извещения и технического предложения по форме 6.2 приложения № 6 извещения, упакованных в архив или серию архивов (многотомный архив) с использованием программы-архиватора.</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Объем каждого файла архива не должен превышать 30 Мб.</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котировочной заявки, должно соответствовать формату «Наименование участникаОЧКотировка№.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участник должен указать номер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Закрытая часть заявки должна состоять из документов, перечисленных в пункте 3.20.7 приложения № 1.1 извещения, за исключением документов, перечисленных в пункте 3.22.2 и 3.22.8 приложения № 1.1 извещения, упакованных в архив или серию архивов (многотомный архив) с использованием программы-архиватора. В случае если участник предоставляет обеспечение заявки в виде внесения денежных средств</w:t>
      </w:r>
      <w:r w:rsidRPr="008C0C67">
        <w:rPr>
          <w:rFonts w:ascii="Times New Roman" w:hAnsi="Times New Roman"/>
        </w:rPr>
        <w:t>, то платежное поручение, подтверждающее перечисление денежных средств должно включаться в закрытую часть котировочной заявки.</w:t>
      </w:r>
      <w:r w:rsidRPr="008C0C67">
        <w:rPr>
          <w:rFonts w:ascii="Times New Roman" w:hAnsi="Times New Roman"/>
          <w:lang w:eastAsia="ru-RU"/>
        </w:rPr>
        <w:t xml:space="preserve">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xml:space="preserve">Объем каждого файла архива не должен превышать 30 Мб.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котировочной заявки, должно соответствовать формату  «Наименование участникаЗЧКотировка№.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запроса котировок.</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Ограничение на общий объем электронных документов при подаче заявки (части заявки) в электронной форме указано в пункте 2.2 приложения № 1 извещения.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Все файлы архива должны иметь наименование, соответствующее наименованию документов, содержащихся в них.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по частям (бумажная часть заявки, открытая и закрытая части заявки) в порядке, предусмотренном пунктами 3.22.2-3.22.9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Документы, входящие в состав альтернативного предложения, предложения для переторжки, уточненной заявки предоставляются в виде открытой части, за исключением документов, предусмотренных пунктом 1.4 приложения № 1 извещения  (если предоставление документов предусмотрено данным пунктом), которые предоставляются в виде закрытой части.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альтернативного предложения, должно соответствовать формату «Наименование участникаОЧАльтернатив№.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альтернативного предложения, должно соответствовать формату «Наименование участникаЗЧАльтернатив№.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предложения для переторжки, должно соответствовать формату «Наименование участникаОЧПереторжка№.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предложения для переторжки, должно соответствовать формату «Наименование участникаЗЧПереторжка№.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уточненной заявки должно соответствовать формату «Наименование участникаОЧПереговоры№.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уточненной заявки должно соответствовать формату «Наименование участникаЗЧПереговоры№.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lastRenderedPageBreak/>
        <w:t>Требования к размеру архива открытой и закрытой частей альтернативного предложения, предложения для переторжки, уточненной заявки, а также порядку его формирования определяются в соответствии с требованиями пункта 3.22.8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надлежащей подачи электронных частей котировочных заявок (альтернативных предложений, предложений для переторжки, уточненных заявок) на участие в запросе котировок участники в личном кабинете электронных процедур на ЭТЗП, на странице данного запроса котировок на сайте ЭТЗП подают электронные части котировочных заявки (альтернативные предложения, предложения для переторжки, уточненной заявки), с использованием соответствующего функционала сайта ЭТЗП.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заявка) должна быть подписана  усиленной квалифицированной электронной подписью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участники не имеют возможности подать электронную часть котировочной заявки (альтернативное предложение, предложение для переторжки, уточненная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на бумажном носителе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на бумажном носителе подается по адресу и в сроки, указанные в пункте 2.1, 2.2 приложения № 1 извещения и может быть представлена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заявки на бумажном носителе представитель участника должен иметь при себе доверенность на право подачи документов,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в каждом из которых должны быть отдельные, запечатанные в свою очередь конверты «А» и «Б».</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Маркировка общего конверта и также конвертов «А» и «Б» должна содержать следующую информацию: «__________________________ (</w:t>
      </w:r>
      <w:r w:rsidRPr="008C0C67">
        <w:rPr>
          <w:rFonts w:ascii="Times New Roman" w:hAnsi="Times New Roman"/>
          <w:i/>
          <w:lang w:eastAsia="ru-RU"/>
        </w:rPr>
        <w:t>наименование и адрес участника</w:t>
      </w:r>
      <w:r w:rsidRPr="008C0C67">
        <w:rPr>
          <w:rFonts w:ascii="Times New Roman" w:hAnsi="Times New Roman"/>
          <w:lang w:eastAsia="ru-RU"/>
        </w:rPr>
        <w:t xml:space="preserve">); Оригинал (Копия) котировочной заявки на участие в запросе котировок №______________ (указать номер и наименование запроса котировок); Составная часть «А» или «Б» (на общем конверте не указывается). Не вскрывать до __.__ часов </w:t>
      </w:r>
      <w:r w:rsidRPr="008C0C67">
        <w:rPr>
          <w:rFonts w:ascii="Times New Roman" w:hAnsi="Times New Roman"/>
          <w:i/>
          <w:lang w:eastAsia="ru-RU"/>
        </w:rPr>
        <w:t>_______________</w:t>
      </w:r>
      <w:r w:rsidRPr="008C0C67">
        <w:rPr>
          <w:rFonts w:ascii="Times New Roman" w:hAnsi="Times New Roman"/>
          <w:lang w:eastAsia="ru-RU"/>
        </w:rPr>
        <w:t xml:space="preserve"> времени «__» __________ 201_ г.»</w:t>
      </w:r>
      <w:r w:rsidRPr="008C0C67">
        <w:rPr>
          <w:rFonts w:ascii="Times New Roman" w:hAnsi="Times New Roman"/>
          <w:i/>
          <w:lang w:eastAsia="ru-RU"/>
        </w:rPr>
        <w:t xml:space="preserve">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Маркировка конверта «Б» должна содержать номер и название лота, по которому участник подает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«А» должен содержать опись, заверенную подписью и печатью (при ее наличии), и документы, указанные в пунктах  3.20.7.3, 3.20.7.5-3.20.7.8, 3.20.7.10, 3.120.7.11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«Б» должен содержать опись, заверенную подписью и печатью (при ее наличии), и документы, указанные в пунктах  3.20.7.2, 3.20.7.4, 3.20.7.9 приложения № 1.1 извещения, в том числе доку</w:t>
      </w:r>
      <w:r w:rsidR="00A178F4">
        <w:rPr>
          <w:rFonts w:ascii="Times New Roman" w:hAnsi="Times New Roman"/>
          <w:lang w:eastAsia="ru-RU"/>
        </w:rPr>
        <w:t xml:space="preserve">менты, предусмотренные пунктом </w:t>
      </w:r>
      <w:r w:rsidRPr="008C0C67">
        <w:rPr>
          <w:rFonts w:ascii="Times New Roman" w:hAnsi="Times New Roman"/>
          <w:lang w:eastAsia="ru-RU"/>
        </w:rPr>
        <w:t>9</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и техническое предложение по форме 6.2  приложения № 6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представления участником котировочных заявок по нескольким лотам допускается представление заявок в двух конвертах «Оригинал» и «Копия». В каждом из конвертов должны содержаться конверт «А» в одном экземпляре и конверты «Б» по каждому из лотов, на которые участник подает заявку, содержащие документы в соответствии с требованиями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в конвертах «А» и «Б» в порядке в порядке, предусмотренном пунктами 3.23.2-3.23.6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Альтернативные предложения предоставляются в запечатанных конвертах. Маркировка конвертов должна содержать  слова «Альтернативное предложение указать наименование участника, наименование и номер запроса котировок, номер и название лота, порядковый номер альтернативного предложения участника. Не вскрывать до __.__ часов _________________ времени «__» __________ 201_ г.».</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представлении альтернативных предложений в составе конверта должны содержаться только документы, содержащие измененные условия по отношению к основному предложению, а также докум</w:t>
      </w:r>
      <w:r w:rsidR="00A178F4">
        <w:rPr>
          <w:rFonts w:ascii="Times New Roman" w:hAnsi="Times New Roman"/>
          <w:lang w:eastAsia="ru-RU"/>
        </w:rPr>
        <w:t xml:space="preserve">енты, предусмотренные пунктом </w:t>
      </w:r>
      <w:r w:rsidRPr="008C0C67">
        <w:rPr>
          <w:rFonts w:ascii="Times New Roman" w:hAnsi="Times New Roman"/>
          <w:lang w:eastAsia="ru-RU"/>
        </w:rPr>
        <w:t>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w:t>
      </w:r>
      <w:r w:rsidRPr="008C0C67">
        <w:rPr>
          <w:rFonts w:ascii="Times New Roman" w:hAnsi="Times New Roman"/>
          <w:lang w:eastAsia="ru-RU"/>
        </w:rPr>
        <w:lastRenderedPageBreak/>
        <w:t>предусмотрено данным пунктом). Разделение конвертов на «А» и «Б» не требуется. Альтернативное предложение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представляемые в ходе переторжки, должны предоставляться в запечатанных конвертах с маркировкой «оригинал» и «копия». Маркировка конвертов должна содержать слова «Предложение участника указать наименование для переторжки указать дату проведения переторжки, в соответствии с приглашением к участию в переторжке и номер и наименование процедуры закупки, номер и название лота. Не вскрывать до __.__ часов _______________ времени «__» __________ 201_ г.».</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Уточненные заявки, представляемые в ходе конкурентных переговоров, должны представляться в запечатанных конвертах с маркировкой «оригинал» и «копия». Маркировка конверта должна содержать слова «Уточненная заявка участника </w:t>
      </w:r>
      <w:r w:rsidRPr="008C0C67">
        <w:rPr>
          <w:rFonts w:ascii="Times New Roman" w:hAnsi="Times New Roman"/>
          <w:i/>
          <w:u w:val="single"/>
          <w:lang w:eastAsia="ru-RU"/>
        </w:rPr>
        <w:t>указать наименование</w:t>
      </w:r>
      <w:r w:rsidRPr="008C0C67">
        <w:rPr>
          <w:rFonts w:ascii="Times New Roman" w:hAnsi="Times New Roman"/>
          <w:lang w:eastAsia="ru-RU"/>
        </w:rPr>
        <w:t xml:space="preserve"> для конкурентных переговоров </w:t>
      </w:r>
      <w:r w:rsidRPr="008C0C67">
        <w:rPr>
          <w:rFonts w:ascii="Times New Roman" w:hAnsi="Times New Roman"/>
          <w:i/>
          <w:u w:val="single"/>
          <w:lang w:eastAsia="ru-RU"/>
        </w:rPr>
        <w:t xml:space="preserve">указать дату проведения конкурентных переговоров, в соответствии с </w:t>
      </w:r>
      <w:r w:rsidRPr="008C0C67">
        <w:rPr>
          <w:rFonts w:ascii="Times New Roman" w:hAnsi="Times New Roman"/>
          <w:i/>
          <w:lang w:eastAsia="ru-RU"/>
        </w:rPr>
        <w:t>уведомлением о проведении конкурентных переговоров,</w:t>
      </w:r>
      <w:r w:rsidRPr="008C0C67">
        <w:rPr>
          <w:rFonts w:ascii="Times New Roman" w:hAnsi="Times New Roman"/>
          <w:i/>
          <w:u w:val="single"/>
          <w:lang w:eastAsia="ru-RU"/>
        </w:rPr>
        <w:t xml:space="preserve"> номер и наименование процедуры закупки, номер и название лота</w:t>
      </w:r>
      <w:r w:rsidRPr="008C0C67">
        <w:rPr>
          <w:rFonts w:ascii="Times New Roman" w:hAnsi="Times New Roman"/>
          <w:b/>
          <w:i/>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предоставлении предложений для переторжки, уточненных заявок в составе конверта должны содержаться только документы, содержащие измененные условия по отношению к первоначальному предложению, а также документы, предусмотренные пунктом 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Предложение для переторжки, уточненная заявка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Документы, представленные в составе каждого конверта, должны быть прошиты вместе с описью документов, скреплены печатью (при ее наличии) и заверены подписью уполномоченного лица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Все листы котировочной заявки (альтернативного предложения, предложения для переторжки, уточненной заявки) должны быть пронумерованы.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несоответствия экземпляров котировочной заявки (альтернативного предложения, предложения для переторжки, уточненной заявки), представленных в конверте «Оригинал» и в конверте «Копия», преимущество имеет экземпляр, представленный в конверте «Оригинал».</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Все рукописные исправления, сделанные в котировочной заявке (альтернативном предложении, предложении для переторжки, уточненная заявка), должны быть завизированы лицом, подписавшим заявку на участие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Конверты с котировочными заявками (альтернативными предложениями, предложениями для переторжки, уточненными заявками) принимаются до истечения срока подачи котировочных заявок (альтернативных предложений, предложений для переторжки, уточненных заявок), за исключением конвертов, на которых отсутствует необходимая информация либо не запечатанных конвертов.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случае если маркировка конверта не соответствует требованиям извещения, конверт(ы) не запечатан(ы), котировочная заявка  (альтернативное предложение, предложение для переторжки, уточненных заявок) не принимается.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конверты не принимаются. Конверт с котировочной заявкой (альтернативным предложением, предложением для переторжки, уточненные заявки), полученный заказчиком по истечении срока подачи котировочных заявок (альтернативных предложений, предложений для переторжки, уточненные заявки) по почте, не вскрывается и не возвращается.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Изменение и отзыв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на ЭТЗП для изменения поданной котировочной заявки необходимо отозвать заявку путем ее удаления или перевода в состояние редактирования,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ЭТЗП, размещенными на сайте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изменения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w:t>
      </w:r>
      <w:r w:rsidR="00A178F4">
        <w:rPr>
          <w:rFonts w:ascii="Times New Roman" w:hAnsi="Times New Roman"/>
          <w:lang w:eastAsia="ru-RU"/>
        </w:rPr>
        <w:t>1 части 2</w:t>
      </w:r>
      <w:r w:rsidRPr="008C0C67">
        <w:rPr>
          <w:rFonts w:ascii="Times New Roman" w:hAnsi="Times New Roman"/>
          <w:lang w:eastAsia="ru-RU"/>
        </w:rPr>
        <w:t xml:space="preserve"> приложения № 1 извещения, запечатанный конверт, содержащий измененные документы, оформленные в порядке, предусмотренном извещением. Маркировка конверта должна содержать наименование и номер запроса котировок, номер лота, наименование и адрес участника, а также надпись «Изменения».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Изменения заявки, представленной для участия в запросе котировок на бумажном носителе, могут быть представлены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изменения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изменения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изменения заявки датой подачи заявки на участие в процедуре закупки считается дата подачи последних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2.1 приложения № 1 извещения, письмо на фирменном бланке участника (при наличии) об отзыве заявки. Конверты с заявками, представленными в бумажной форме, могут быть возвращены по требованию участника. Возвращение конвертов с заявками, представленными в бумажной форме, возвращаются нарочно представителю участника п</w:t>
      </w:r>
      <w:r w:rsidR="00A178F4">
        <w:rPr>
          <w:rFonts w:ascii="Times New Roman" w:hAnsi="Times New Roman"/>
          <w:lang w:eastAsia="ru-RU"/>
        </w:rPr>
        <w:t xml:space="preserve">о адресу, указанному в пункте </w:t>
      </w:r>
      <w:r w:rsidRPr="008C0C67">
        <w:rPr>
          <w:rFonts w:ascii="Times New Roman" w:hAnsi="Times New Roman"/>
          <w:lang w:eastAsia="ru-RU"/>
        </w:rPr>
        <w:t>1</w:t>
      </w:r>
      <w:r w:rsidR="00A178F4">
        <w:rPr>
          <w:rFonts w:ascii="Times New Roman" w:hAnsi="Times New Roman"/>
          <w:lang w:eastAsia="ru-RU"/>
        </w:rPr>
        <w:t xml:space="preserve"> части 2</w:t>
      </w:r>
      <w:r w:rsidRPr="008C0C67">
        <w:rPr>
          <w:rFonts w:ascii="Times New Roman" w:hAnsi="Times New Roman"/>
          <w:lang w:eastAsia="ru-RU"/>
        </w:rPr>
        <w:t xml:space="preserve"> приложения</w:t>
      </w:r>
      <w:r w:rsidRPr="008C0C67">
        <w:rPr>
          <w:rFonts w:ascii="Times New Roman" w:hAnsi="Times New Roman"/>
          <w:lang w:eastAsia="ru-RU"/>
        </w:rPr>
        <w:br/>
        <w:t>№ 1 извещения.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Отзыв заявки, представленной для участия в запросе котировок на бумажном носителе, может быть представлен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отзыва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заявки устанавливается в пункте 5</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Участник вправе выбрать способ обеспечения заявки из указанных в пункте 3.25.1 приложения № 1.1 извещения. Предоставление обеспечения иным, не указанным в пункте 3.25.1 приложения № 1.1 извещения, способом не допускается.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выборе способа обеспечения заявки в форме внесения денежных средств участник перечисляет денежные средства в размере, установленном в пункте</w:t>
      </w:r>
      <w:r w:rsidR="00510705">
        <w:rPr>
          <w:rFonts w:ascii="Times New Roman" w:hAnsi="Times New Roman"/>
          <w:lang w:eastAsia="ru-RU"/>
        </w:rPr>
        <w:t xml:space="preserve"> </w:t>
      </w:r>
      <w:r w:rsidRPr="008C0C67">
        <w:rPr>
          <w:rFonts w:ascii="Times New Roman" w:hAnsi="Times New Roman"/>
          <w:lang w:eastAsia="ru-RU"/>
        </w:rPr>
        <w:t>5</w:t>
      </w:r>
      <w:r w:rsidR="00510705" w:rsidRPr="00510705">
        <w:rPr>
          <w:rFonts w:ascii="Times New Roman" w:hAnsi="Times New Roman"/>
          <w:lang w:eastAsia="ru-RU"/>
        </w:rPr>
        <w:t xml:space="preserve"> части 1 </w:t>
      </w:r>
      <w:r w:rsidRPr="008C0C67">
        <w:rPr>
          <w:rFonts w:ascii="Times New Roman" w:hAnsi="Times New Roman"/>
          <w:lang w:eastAsia="ru-RU"/>
        </w:rPr>
        <w:t xml:space="preserve">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и до даты рассмотрения и оценки заявок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такой участник запроса котировок признается не представившим обеспечение заявки.</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В случае если в платежном поручении, представленном участником в составе заявки, назначение платежа не указано или указано не в соот</w:t>
      </w:r>
      <w:r w:rsidR="00510705">
        <w:rPr>
          <w:rFonts w:ascii="Times New Roman" w:eastAsia="MS Mincho" w:hAnsi="Times New Roman"/>
          <w:bCs/>
          <w:lang w:eastAsia="ru-RU"/>
        </w:rPr>
        <w:t xml:space="preserve">ветствии с требованиями пункта </w:t>
      </w:r>
      <w:r w:rsidRPr="008C0C67">
        <w:rPr>
          <w:rFonts w:ascii="Times New Roman" w:eastAsia="MS Mincho" w:hAnsi="Times New Roman"/>
          <w:bCs/>
          <w:lang w:eastAsia="ru-RU"/>
        </w:rPr>
        <w:t>5</w:t>
      </w:r>
      <w:r w:rsidR="00510705" w:rsidRPr="00510705">
        <w:rPr>
          <w:rFonts w:ascii="Times New Roman" w:hAnsi="Times New Roman"/>
          <w:lang w:eastAsia="ru-RU"/>
        </w:rPr>
        <w:t xml:space="preserve"> </w:t>
      </w:r>
      <w:r w:rsidR="00510705" w:rsidRPr="00510705">
        <w:rPr>
          <w:rFonts w:ascii="Times New Roman" w:eastAsia="MS Mincho" w:hAnsi="Times New Roman"/>
          <w:bCs/>
          <w:lang w:eastAsia="ru-RU"/>
        </w:rPr>
        <w:t xml:space="preserve">части 1 </w:t>
      </w:r>
      <w:r w:rsidRPr="008C0C67">
        <w:rPr>
          <w:rFonts w:ascii="Times New Roman" w:eastAsia="MS Mincho"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eastAsia="MS Mincho" w:hAnsi="Times New Roman"/>
          <w:bCs/>
          <w:lang w:eastAsia="ru-RU"/>
        </w:rPr>
        <w:t>, обеспечение заявки считается непредставленным.</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Денежные средства, внесенные в качестве обеспечения заявки на участие в запросе котировок, возвращаются на счет участника в течение 7 (семи) рабочих дней, если иное не предусмотрено извещением, с даты наступления одного из следующих случаев: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отзыва участником запроса котировок заявки до окончания срока подачи заявок – таким участника,</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вскрытия заявок – лицам, не представившим заявку или участникам, не представившим электронную часть заявки (при проведении запроса котировок в электронной форме), на основании </w:t>
      </w:r>
      <w:r w:rsidRPr="008C0C67">
        <w:rPr>
          <w:rFonts w:ascii="Times New Roman" w:hAnsi="Times New Roman"/>
          <w:lang w:eastAsia="ru-RU"/>
        </w:rPr>
        <w:lastRenderedPageBreak/>
        <w:t>подписанного уполномоченным лицом, письменного обращения, в котором должны быть указаны реквизиты счета для перечисления денежных средств;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получения заявки после окончания срока подачи заявок – участникам запроса котировок, которые подали эти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отказа заказчика от заключения договора с </w:t>
      </w:r>
      <w:r w:rsidRPr="008C0C67">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8C0C67">
        <w:rPr>
          <w:rFonts w:ascii="Times New Roman" w:hAnsi="Times New Roman"/>
          <w:lang w:eastAsia="ru-RU"/>
        </w:rPr>
        <w:t>в случае если принято решение о заключении договора с таким участником</w:t>
      </w:r>
      <w:r w:rsidRPr="008C0C67">
        <w:rPr>
          <w:rFonts w:ascii="Times New Roman" w:hAnsi="Times New Roman"/>
          <w:spacing w:val="-2"/>
          <w:lang w:eastAsia="ru-RU"/>
        </w:rPr>
        <w:t xml:space="preserve">) </w:t>
      </w:r>
      <w:r w:rsidRPr="008C0C67">
        <w:rPr>
          <w:rFonts w:ascii="Times New Roman" w:hAnsi="Times New Roman"/>
          <w:lang w:eastAsia="ru-RU"/>
        </w:rPr>
        <w:t>в случае установления его несоответствия требованиям извещения или в связи с предоставлением участником недостоверной информации о своем соответствии таким требованиям– такому участнику запроса котировок;</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отказа единственного участника от заключения договора </w:t>
      </w:r>
      <w:r w:rsidRPr="008C0C67">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8C0C67">
        <w:rPr>
          <w:rFonts w:ascii="Times New Roman" w:hAnsi="Times New Roman"/>
          <w:spacing w:val="-2"/>
          <w:lang w:eastAsia="ru-RU"/>
        </w:rPr>
        <w:t>;</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размещения итогового протокола – участникам, которые не стали победителями запроса котировок (за исключением участника, заявке которого присвоен второй номер);</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заключения договора – победителю запроса котировок, участнику, заявке которого присвоен второй номер, участником с которым в соответствии с </w:t>
      </w:r>
      <w:r w:rsidRPr="008C0C67">
        <w:rPr>
          <w:rFonts w:ascii="Times New Roman" w:hAnsi="Times New Roman"/>
          <w:lang w:eastAsia="ru-RU"/>
        </w:rPr>
        <w:t xml:space="preserve">извещением </w:t>
      </w:r>
      <w:r w:rsidRPr="008C0C67">
        <w:rPr>
          <w:rFonts w:ascii="Times New Roman" w:hAnsi="Times New Roman"/>
          <w:spacing w:val="-2"/>
          <w:lang w:eastAsia="ru-RU"/>
        </w:rPr>
        <w:t xml:space="preserve">заключается договор. </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 xml:space="preserve">Обстоятельства, при наступлении которых денежные средства, внесенные в качестве </w:t>
      </w:r>
      <w:r w:rsidRPr="008C0C67">
        <w:rPr>
          <w:rFonts w:ascii="Times New Roman" w:hAnsi="Times New Roman"/>
          <w:spacing w:val="-2"/>
          <w:lang w:eastAsia="ru-RU"/>
        </w:rPr>
        <w:t>обеспечения заявки на участие в запросе котировок, не возвращаются на счет участника,</w:t>
      </w:r>
      <w:r w:rsidRPr="008C0C67">
        <w:rPr>
          <w:rFonts w:ascii="Times New Roman" w:eastAsia="MS Mincho" w:hAnsi="Times New Roman"/>
          <w:bCs/>
          <w:lang w:eastAsia="ru-RU"/>
        </w:rPr>
        <w:t xml:space="preserve"> указаны в подпункте 8 пункта 3.25.12 </w:t>
      </w:r>
      <w:r w:rsidRPr="008C0C67">
        <w:rPr>
          <w:rFonts w:ascii="Times New Roman" w:hAnsi="Times New Roman"/>
          <w:lang w:eastAsia="ru-RU"/>
        </w:rPr>
        <w:t>приложения № 1.1 извещения</w:t>
      </w:r>
      <w:r w:rsidRPr="008C0C67">
        <w:rPr>
          <w:rFonts w:ascii="Times New Roman" w:eastAsia="MS Mincho"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возврата денежных средств, внесенных участниками в качестве обеспечения заявок на участие в запросе котировок, необходимо при формировании заявки на участие в запросе котировок указать реквизиты, на которые можно будет вернуть денежные средства.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III»)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9" w:history="1">
        <w:r w:rsidRPr="008C0C67">
          <w:rPr>
            <w:rFonts w:ascii="Times New Roman" w:hAnsi="Times New Roman"/>
            <w:lang w:eastAsia="ru-RU"/>
          </w:rPr>
          <w:t>www.cbr.ru</w:t>
        </w:r>
      </w:hyperlink>
      <w:r w:rsidRPr="008C0C67">
        <w:rPr>
          <w:rFonts w:ascii="Times New Roman" w:hAnsi="Times New Roman"/>
          <w:lang w:eastAsia="ru-RU"/>
        </w:rPr>
        <w:t xml:space="preserve">, или одним из банков, указанных в приложении № 4 извещения. Срок действия банковской гарантии должен составлять 120 (сто двадцать) дней со дня вскрытия заявок, установленного в пункте </w:t>
      </w:r>
      <w:r w:rsidR="00510705">
        <w:rPr>
          <w:rFonts w:ascii="Times New Roman" w:hAnsi="Times New Roman"/>
          <w:lang w:eastAsia="ru-RU"/>
        </w:rPr>
        <w:t xml:space="preserve">2 </w:t>
      </w:r>
      <w:r w:rsidR="00510705" w:rsidRPr="00510705">
        <w:rPr>
          <w:rFonts w:ascii="Times New Roman" w:hAnsi="Times New Roman"/>
          <w:lang w:eastAsia="ru-RU"/>
        </w:rPr>
        <w:t xml:space="preserve">части </w:t>
      </w:r>
      <w:r w:rsidR="00510705">
        <w:rPr>
          <w:rFonts w:ascii="Times New Roman" w:hAnsi="Times New Roman"/>
          <w:lang w:eastAsia="ru-RU"/>
        </w:rPr>
        <w:t>2</w:t>
      </w:r>
      <w:r w:rsidR="00510705" w:rsidRPr="00510705">
        <w:rPr>
          <w:rFonts w:ascii="Times New Roman" w:hAnsi="Times New Roman"/>
          <w:lang w:eastAsia="ru-RU"/>
        </w:rPr>
        <w:t xml:space="preserve"> </w:t>
      </w:r>
      <w:r w:rsidRPr="008C0C67">
        <w:rPr>
          <w:rFonts w:ascii="Times New Roman" w:hAnsi="Times New Roman"/>
          <w:lang w:eastAsia="ru-RU"/>
        </w:rPr>
        <w:t xml:space="preserve"> приложения № 1 извещения. Оригинал банковской гарантии должен быть представлен в составе заявки.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оформлена в пользу заказчика.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банковской гарантии должны быть указаны:</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выдачи;</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принципал;</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бенефициар (заказчик);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гарант;</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способ закупки, номер и ее наименование согласно пунктам 1, 2</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в случае если он будет признан победителем (либо представит предпоследнее предложение, при условии, что победитель уклонился от подписания договора и принято решение о его заключении с участником, сделавшим предпоследнее предложение о цене,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7 (семи) календарных дней с даты получения проекта договора от заказчика;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не совершать действий, направленных на отзыв своей заявки на участие в запросе котировок после окончания срока подачи заявок;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денежная сумма, подлежащая выплате;</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отказ принципала подписать договор в порядке, установленном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договора в срок, установленный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lastRenderedPageBreak/>
        <w:t>- непредставление принципалом обеспечения исполнения договор (в случае если обеспечение исполнения договора предусмотрено пунктом</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 представление принципалом обеспечения исполнения договора не в соответствии с требованиями извещения (в случае если обеспечение исполнения договора </w:t>
      </w:r>
      <w:r w:rsidR="00510705">
        <w:rPr>
          <w:rFonts w:ascii="Times New Roman" w:eastAsia="MS Mincho" w:hAnsi="Times New Roman"/>
          <w:lang w:eastAsia="ru-RU"/>
        </w:rPr>
        <w:t xml:space="preserve">предусмотрено пунктом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 в соответствии с требованиями пункта 3.28 приложения № 1.1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также должна содержать:</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предъявить одно или несколько требований платежа по гарантии, в совокупности не превышающих сумму, на которую выдана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вскрытия заявок, установленного пунктом 2.2 приложения № 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8C0C67">
        <w:rPr>
          <w:rFonts w:ascii="Times New Roman" w:eastAsia="MS Mincho" w:hAnsi="Times New Roman"/>
          <w:lang w:val="en-US" w:eastAsia="ru-RU"/>
        </w:rPr>
        <w:t>SWIFT</w:t>
      </w:r>
      <w:r w:rsidRPr="008C0C67">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3.25.8 приложения № 1.1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Основанием для отказа в допуске к участию в запросе котировок является несоответствие банковской гарантии условиям,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Возврат банковской гарантии осуществляется заказчиком в случаях, указанных в пункте 3.25.6 приложения № 1.1 извещения, представившему ее лицу или гаранту при условии отсутствия обстоятельств, предусмотренных подпунктом 8 пункта 3.25.12</w:t>
      </w:r>
      <w:r w:rsidRPr="008C0C67">
        <w:rPr>
          <w:rFonts w:ascii="Times New Roman" w:hAnsi="Times New Roman"/>
          <w:bCs/>
          <w:lang w:eastAsia="ru-RU"/>
        </w:rPr>
        <w:t xml:space="preserve"> </w:t>
      </w:r>
      <w:r w:rsidRPr="008C0C67">
        <w:rPr>
          <w:rFonts w:ascii="Times New Roman" w:hAnsi="Times New Roman"/>
          <w:lang w:eastAsia="ru-RU"/>
        </w:rPr>
        <w:t>приложения № 1.1 к извещению, взыскание по ней не производится.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Для возврата обеспечения заявки, представленного в форме банковской гарантии, участникам запроса котировок необходимо прибыть по адресу, указанному в пункте 2.1.</w:t>
      </w:r>
      <w:r w:rsidRPr="008C0C67">
        <w:rPr>
          <w:rFonts w:ascii="Times New Roman" w:hAnsi="Times New Roman"/>
          <w:lang w:eastAsia="ru-RU"/>
        </w:rPr>
        <w:t>приложения № 1 извещения</w:t>
      </w:r>
      <w:r w:rsidRPr="008C0C67">
        <w:rPr>
          <w:rFonts w:ascii="Times New Roman" w:eastAsia="MS Mincho" w:hAnsi="Times New Roman"/>
          <w:lang w:eastAsia="ru-RU"/>
        </w:rPr>
        <w:t>.</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При себе необходимо иметь доверенность от организации, дающую право получить банковскую гарантию с приложением копий документов, подтверждающих полномочия лица, выдавшего доверенность </w:t>
      </w:r>
      <w:r w:rsidRPr="008C0C67">
        <w:rPr>
          <w:rFonts w:ascii="Times New Roman" w:eastAsia="MS Mincho" w:hAnsi="Times New Roman"/>
          <w:bCs/>
          <w:lang w:eastAsia="ru-RU"/>
        </w:rPr>
        <w:t>(с указанием номера банковской гарантии, банка, выдавшего банковскую гарантию, суммы банковской гарантии и номера запроса котировок, по которым выдана банковская гарантия)</w:t>
      </w:r>
      <w:r w:rsidRPr="008C0C67">
        <w:rPr>
          <w:rFonts w:ascii="Times New Roman" w:eastAsia="MS Mincho" w:hAnsi="Times New Roman"/>
          <w:lang w:eastAsia="ru-RU"/>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подписью и печатью (при ее наличии) участника).</w:t>
      </w:r>
    </w:p>
    <w:p w:rsidR="008C0C67" w:rsidRPr="008C0C67" w:rsidRDefault="008C0C67" w:rsidP="008C0C67">
      <w:pPr>
        <w:tabs>
          <w:tab w:val="left" w:pos="4655"/>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ab/>
      </w: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технического предложения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В составе котировочной заявки участник должен представить техническое предложение, оформленное по форме 6.2 приложения № 6 извещения, заверенное подписью и печатью (при ее наличии) участника, а также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приложением № 2 извещения. В техническом предложении участника должны быть изложены характеристики товаров, работ, услуг, соответствующие требованиям технического задания, являющегося приложением № 2 извещения. </w:t>
      </w:r>
    </w:p>
    <w:p w:rsidR="008C0C67" w:rsidRPr="008C0C67" w:rsidRDefault="008C0C67" w:rsidP="008C0C67">
      <w:pPr>
        <w:autoSpaceDE w:val="0"/>
        <w:autoSpaceDN w:val="0"/>
        <w:adjustRightInd w:val="0"/>
        <w:spacing w:after="0" w:line="240" w:lineRule="auto"/>
        <w:jc w:val="both"/>
        <w:rPr>
          <w:rFonts w:ascii="Times New Roman" w:hAnsi="Times New Roman"/>
          <w:bCs/>
          <w:lang w:eastAsia="ru-RU"/>
        </w:rPr>
      </w:pPr>
      <w:r w:rsidRPr="008C0C67">
        <w:rPr>
          <w:rFonts w:ascii="Times New Roman" w:hAnsi="Times New Roman"/>
          <w:bCs/>
          <w:lang w:eastAsia="ru-RU"/>
        </w:rPr>
        <w:t>В случае проведения закупки в бумажной форме техническое предложение предоставляется на бумажном носителе в виде  оригинала документа. В случае проведения закупки в электронной форме техническое предложение предоставляется в электронной форме и должно быть сканировано с оригинала.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Техническое предложение должно включать цену за единицу (если указание цены за единицу предусмотрено извещением) и общую цену предложения Участником должны быть указаны марки, модели, наименования предлагаемых товаров, работ, услуг.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Цены необходимо приводить в рублях с учетом всех возможных расходов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Цены должны быть указаны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1,18 (либо иной коэффициент в зависимости от ставки НДС, применяемой в отношении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показателей изложенных цифрами и прописью, приоритет имеют написанные прописью.</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В случае непредставления указанной информации товар не будет рассматриваться как эквивалентный.</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исполнения договора</w:t>
      </w:r>
    </w:p>
    <w:p w:rsidR="008C0C67" w:rsidRPr="008C0C67" w:rsidRDefault="008C0C67" w:rsidP="008C0C67">
      <w:pPr>
        <w:spacing w:after="0" w:line="240" w:lineRule="auto"/>
        <w:rPr>
          <w:rFonts w:ascii="Times New Roman" w:hAnsi="Times New Roman"/>
          <w:lang w:eastAsia="ru-RU"/>
        </w:rPr>
      </w:pPr>
    </w:p>
    <w:p w:rsid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Требования пункта 3</w:t>
      </w:r>
      <w:r w:rsidR="00510705">
        <w:rPr>
          <w:rFonts w:ascii="Times New Roman" w:hAnsi="Times New Roman"/>
          <w:lang w:eastAsia="ru-RU"/>
        </w:rPr>
        <w:t xml:space="preserve">.27 применяются, если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w:t>
      </w:r>
      <w:r w:rsidR="00510705">
        <w:rPr>
          <w:rFonts w:ascii="Times New Roman" w:hAnsi="Times New Roman"/>
          <w:lang w:eastAsia="ru-RU"/>
        </w:rPr>
        <w:t xml:space="preserve">азанный заказчиком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счет, на котором в соответствии с законодательством Российской Федерации учитываются операции со средствами, поступающими заказчику.</w:t>
      </w:r>
    </w:p>
    <w:p w:rsidR="00272BC9" w:rsidRPr="008C0C67" w:rsidRDefault="00272BC9" w:rsidP="00272BC9">
      <w:pPr>
        <w:spacing w:after="0" w:line="240" w:lineRule="auto"/>
        <w:jc w:val="both"/>
        <w:rPr>
          <w:rFonts w:ascii="Times New Roman" w:hAnsi="Times New Roman"/>
          <w:lang w:eastAsia="ru-RU"/>
        </w:rPr>
      </w:pPr>
      <w:r w:rsidRPr="003B75FD">
        <w:rPr>
          <w:rFonts w:ascii="Times New Roman" w:eastAsia="MS Mincho" w:hAnsi="Times New Roman"/>
          <w:lang w:eastAsia="ru-RU"/>
        </w:rPr>
        <w:t>Если в отношении участника закупки, с которым заключается договор, либо в отношении его бенефициарных владельцев (совокупная доля его прямого и (или) косвенного участия составляет не менее 25 процентов) иностранными организациями введены ограничительные меры, такой участник вправе предоставить обеспечение исполнения договора в форме поручительства. Условия и порядок предоставления обеспечения исполнения договора в форме поручительства предоставляются заказчиком по запросу таких лиц.</w:t>
      </w:r>
    </w:p>
    <w:p w:rsidR="008C0C67" w:rsidRPr="008C0C67" w:rsidRDefault="00510705" w:rsidP="008C0C67">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t xml:space="preserve">В пункте </w:t>
      </w:r>
      <w:r w:rsidR="008C0C67"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008C0C67" w:rsidRPr="008C0C67">
        <w:rPr>
          <w:rFonts w:ascii="Times New Roman" w:hAnsi="Times New Roman"/>
          <w:lang w:eastAsia="ru-RU"/>
        </w:rPr>
        <w:t xml:space="preserve"> приложения № 1 извещения может быть предусмотрено требование об обеспечении исполнения договора в целом, а также об обеспечении исполнения отдельных обязательств по договору, в том числе:</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1) обязательств по возврату аванса;</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2) обязательств по договору (в том числе по отдельным этапам исполнения договора), кроме гарантийных обязательств;</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 исполнения гарантийных обязательств.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исполнени</w:t>
      </w:r>
      <w:r w:rsidR="00510705">
        <w:rPr>
          <w:rFonts w:ascii="Times New Roman" w:hAnsi="Times New Roman"/>
          <w:lang w:eastAsia="ru-RU"/>
        </w:rPr>
        <w:t xml:space="preserve">я договора установлен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Участник вправе выбрать способ обеспечения исполнения договора из указанных в пункте 3.27.1 приложения № 1.1 извещения. Предоставление обеспечения иным, не указанным в пункте 3.27.1 приложения № 1.1 извещения, способом не допускается.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В случае применения антидемпинговой меры, предусматривающей предоставление обеспечения исполнения договора в размере, превышающей в полтора раза размер, указанный в пункте</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 обеспечение исполнения договора предоставляется в соответствующем размере.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может быть заключен только после предоставления победителем или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установленные сроки не представлено обеспечение исполнения договора, победитель или участник,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единственный участник, допущенный к участию в запросе котировок, перечисляет по реквизитам, указанным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денежные средства в размере установленном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8C0C67">
        <w:rPr>
          <w:rFonts w:ascii="Times New Roman" w:hAnsi="Times New Roman"/>
          <w:lang w:eastAsia="ru-RU"/>
        </w:rPr>
        <w:t>должен быть</w:t>
      </w:r>
      <w:r w:rsidRPr="008C0C67">
        <w:rPr>
          <w:rFonts w:ascii="Times New Roman" w:hAnsi="Times New Roman"/>
          <w:bCs/>
          <w:lang w:eastAsia="ru-RU"/>
        </w:rPr>
        <w:t xml:space="preserve"> подтвержден </w:t>
      </w:r>
      <w:r w:rsidRPr="008C0C67">
        <w:rPr>
          <w:rFonts w:ascii="Times New Roman"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В случае если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 xml:space="preserve">единственным участником, допущенным к участию в запросе котировок (в случае если </w:t>
      </w:r>
      <w:r w:rsidRPr="008C0C67">
        <w:rPr>
          <w:rFonts w:ascii="Times New Roman" w:hAnsi="Times New Roman"/>
          <w:lang w:eastAsia="ru-RU"/>
        </w:rPr>
        <w:lastRenderedPageBreak/>
        <w:t>принято решение о заключении договора с таким участником)</w:t>
      </w:r>
      <w:r w:rsidRPr="008C0C67">
        <w:rPr>
          <w:rFonts w:ascii="Times New Roman"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должен  представить подписанный договор,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xml:space="preserve">,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признается уклонившимся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 указанных в приложении № 5 извещения, а также документы, указанные в пункте 3.25.16 приложения № 1.1 извещения</w:t>
      </w:r>
      <w:r w:rsidRPr="008C0C67">
        <w:rPr>
          <w:rFonts w:ascii="Times New Roman" w:hAnsi="Times New Roman"/>
          <w:color w:val="000000"/>
          <w:lang w:eastAsia="ru-RU"/>
        </w:rPr>
        <w:t xml:space="preserve">. </w:t>
      </w:r>
      <w:r w:rsidRPr="008C0C67">
        <w:rPr>
          <w:rFonts w:ascii="Times New Roman" w:hAnsi="Times New Roman"/>
          <w:lang w:eastAsia="ru-RU"/>
        </w:rPr>
        <w:t>Срок действия банковской гарантии должен превышать срок действия договора не менее чем на 1 (один) месяц.</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Победитель или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(в случае если победитель признан уклонившимся от заключения договора и принято решение о его заключении с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w:t>
      </w:r>
      <w:r w:rsidRPr="008C0C67">
        <w:rPr>
          <w:rFonts w:ascii="Times New Roman" w:hAnsi="Times New Roman"/>
          <w:lang w:eastAsia="ru-RU"/>
        </w:rPr>
        <w:t>извещения</w:t>
      </w:r>
      <w:r w:rsidRPr="008C0C67">
        <w:rPr>
          <w:rFonts w:ascii="Times New Roman"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Обращение о согласовании банка рассматривается в течение 5 (пяти) рабочих дней с даты получения обращения. В случае, если предложенный банк соответствует требованиям заказчика к кредитным качествам и платежеспособности банков,</w:t>
      </w:r>
      <w:r w:rsidRPr="008C0C67">
        <w:rPr>
          <w:rFonts w:ascii="Times New Roman" w:hAnsi="Times New Roman"/>
          <w:bCs/>
          <w:color w:val="FF0000"/>
          <w:lang w:eastAsia="ru-RU"/>
        </w:rPr>
        <w:t xml:space="preserve"> </w:t>
      </w:r>
      <w:r w:rsidRPr="008C0C67">
        <w:rPr>
          <w:rFonts w:ascii="Times New Roman" w:hAnsi="Times New Roman"/>
          <w:bCs/>
          <w:lang w:eastAsia="ru-RU"/>
        </w:rPr>
        <w:t>указанным в пункте 3.25.8 приложения № 1.1 извещения, предоставление гарантии предложенным банком может быть согласовано.</w:t>
      </w:r>
      <w:r w:rsidRPr="008C0C67">
        <w:rPr>
          <w:rFonts w:ascii="Times New Roman" w:hAnsi="Times New Roman"/>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к банковской гарантии установлены в пунктах 3.25.10, 3.25.11, 3.25.12 (за исключением подпунктов 6 и 8),  3.25.13, 3.25.14 (за исключением подпунктов 9 и 11), 3.25.15 приложения № 1.1 извещения.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также должна содержать:</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выдачи банковской гарантии;</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3.27.9. приложения № 1 извещения;</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Денежные средства, внесенные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spacing w:val="-2"/>
          <w:lang w:eastAsia="ru-RU"/>
        </w:rPr>
        <w:t xml:space="preserve">Денежные средства, внесенные в качестве обеспечения исполнения договора, могут быть удержаны заказчиком при наступлении обстоятельств, указанных в подпункте 2 пункта 3.27.12 </w:t>
      </w:r>
      <w:r w:rsidRPr="008C0C67">
        <w:rPr>
          <w:rFonts w:ascii="Times New Roman" w:hAnsi="Times New Roman"/>
          <w:lang w:eastAsia="ru-RU"/>
        </w:rPr>
        <w:t>приложения № 1.1 извещения</w:t>
      </w:r>
      <w:r w:rsidRPr="008C0C67">
        <w:rPr>
          <w:rFonts w:ascii="Times New Roman" w:hAnsi="Times New Roman"/>
          <w:spacing w:val="-2"/>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lang w:eastAsia="ru-RU"/>
        </w:rPr>
        <w:lastRenderedPageBreak/>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при наличии реквизитов для осуществления возврата денежного обеспечения, замена обеспечения может быть согласована.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Денежные средства, перечисленные ранее,</w:t>
      </w:r>
      <w:r w:rsidRPr="008C0C67">
        <w:rPr>
          <w:rFonts w:ascii="Times New Roman" w:eastAsia="MS Mincho" w:hAnsi="Times New Roman"/>
          <w:spacing w:val="-2"/>
          <w:lang w:eastAsia="ru-RU"/>
        </w:rPr>
        <w:t xml:space="preserve"> </w:t>
      </w:r>
      <w:r w:rsidRPr="008C0C67">
        <w:rPr>
          <w:rFonts w:ascii="Times New Roman" w:eastAsia="MS Mincho" w:hAnsi="Times New Roman"/>
          <w:lang w:eastAsia="ru-RU"/>
        </w:rPr>
        <w:t>возвращаются участнику на банковский счет, указанный в его письменном обращении, в течение 10 (десяти) рабочих дней с даты представления оригинала банковской гарантии.</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представленная в качестве обеспечения исполнения договора, возвращается контрагенту в течение 10 (десяти) рабочих дней с даты поступления средств, перечисленных в качестве обеспечения, на счет заказчика.</w:t>
      </w:r>
    </w:p>
    <w:p w:rsidR="008C0C67" w:rsidRPr="008C0C67" w:rsidRDefault="008C0C67" w:rsidP="008C0C67">
      <w:pPr>
        <w:spacing w:after="0" w:line="240" w:lineRule="auto"/>
        <w:jc w:val="both"/>
        <w:rPr>
          <w:rFonts w:ascii="Times New Roman" w:eastAsia="MS Mincho" w:hAnsi="Times New Roman"/>
          <w:spacing w:val="-2"/>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информации о конечных бенефициарах</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Заключение договора</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Положения договора (условия, цена) не могут быть изменены по сравнению с извещением и котировочной заявкой победителя запроса котировок за исключением случаев, предусмотренных извещением. При невыполнении победителем запроса котировок требований данного пункта он признается уклонившимся от заключения договора. Договор в таком случае может быть заключен с участником, предложившим в котировочной заявке такую же цену, как и победитель в проведении запроса котировок, или с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с учетом требований данного пункта.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направляет участнику запроса котировок, с которым заключается договор проект договора в течение 7 (семи) календарных дней с даты размещения на сайтах итогового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в извещении), иные документы, если извещением предусмотрено их представление на этапе заключения договора и подписанный со сво</w:t>
      </w:r>
      <w:r w:rsidR="00510705">
        <w:rPr>
          <w:rFonts w:ascii="Times New Roman" w:hAnsi="Times New Roman"/>
          <w:lang w:eastAsia="ru-RU"/>
        </w:rPr>
        <w:t>ей стороны договор не позднее  5 (пяти</w:t>
      </w:r>
      <w:r w:rsidRPr="008C0C67">
        <w:rPr>
          <w:rFonts w:ascii="Times New Roman" w:hAnsi="Times New Roman"/>
          <w:lang w:eastAsia="ru-RU"/>
        </w:rPr>
        <w:t>) 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обязан заключить договор на условиях извещения, котировочной заявки и своего технического предложения.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По согласованию сторон договор может быть заключен с победителем, участником, с которым заключается договор, на условиях более выгодных для заказчика, в том числе, по цене ниже, чем указана в его заявке/предложении без изменения остальных условий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итогам запроса котировок заказчик вправе заключить договоры с несколькими участниками запроса котировок в порядке и в случае, если это установлено пунктом 1.12 приложения № 1 извещения.</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Исполнение, изменение, расторжение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Заказчик в одностороннем порядке может отказаться от исполнения обязательств по договору по основаниям, предусмотренным </w:t>
      </w:r>
      <w:r w:rsidRPr="008C0C67">
        <w:rPr>
          <w:rFonts w:ascii="Times New Roman" w:hAnsi="Times New Roman"/>
          <w:lang w:eastAsia="ru-RU"/>
        </w:rPr>
        <w:br/>
        <w:t>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w:t>
      </w:r>
      <w:r w:rsidR="00510705">
        <w:rPr>
          <w:rFonts w:ascii="Times New Roman" w:hAnsi="Times New Roman"/>
          <w:lang w:eastAsia="ru-RU"/>
        </w:rPr>
        <w:t xml:space="preserve">ное не предусмотрено в пункте </w:t>
      </w:r>
      <w:r w:rsidRPr="008C0C67">
        <w:rPr>
          <w:rFonts w:ascii="Times New Roman" w:hAnsi="Times New Roman"/>
          <w:lang w:eastAsia="ru-RU"/>
        </w:rPr>
        <w:t>11</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Невыполнение лицом, с которым заключен договор, требований о привлечении к исполнению договора субподрядчиков (соисполнителей) из числа субъектов малого и среднего предпринимательства (если такое требование было установлено пунктом</w:t>
      </w:r>
      <w:r w:rsidR="00510705">
        <w:rPr>
          <w:rFonts w:ascii="Times New Roman" w:hAnsi="Times New Roman"/>
          <w:lang w:eastAsia="ru-RU"/>
        </w:rPr>
        <w:t xml:space="preserve"> </w:t>
      </w:r>
      <w:r w:rsidRPr="008C0C67">
        <w:rPr>
          <w:rFonts w:ascii="Times New Roman" w:hAnsi="Times New Roman"/>
          <w:lang w:eastAsia="ru-RU"/>
        </w:rPr>
        <w:t>3</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является основанием для расторжения договора заказчиком в одностороннем порядке. Лицо, с которым заключен договор, несет ответственность за невыполнение требования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По согласованию с заказчиком поставщик (исполнитель, подрядчик) вправе осуществить замену субподрядчика (соисполнителя), являющегося субъектом малого и среднего предпринимательства, с которым заключается  или ранее был заключен договор субподряда, на другого субподрядчика (соисполнителя), являющегося субъектом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8C0C67">
        <w:rPr>
          <w:rFonts w:ascii="Times New Roman" w:hAnsi="Times New Roman"/>
          <w:i/>
          <w:lang w:eastAsia="ru-RU"/>
        </w:rPr>
        <w:t>.</w:t>
      </w:r>
      <w:r w:rsidRPr="008C0C67">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8C0C67" w:rsidRPr="008C0C67" w:rsidRDefault="008C0C67" w:rsidP="008C0C67">
      <w:pPr>
        <w:spacing w:after="0" w:line="240" w:lineRule="auto"/>
        <w:jc w:val="both"/>
        <w:rPr>
          <w:rFonts w:ascii="Times New Roman" w:hAnsi="Times New Roman"/>
          <w:i/>
          <w:lang w:eastAsia="ru-RU"/>
        </w:rPr>
      </w:pPr>
      <w:r w:rsidRPr="008C0C67">
        <w:rPr>
          <w:rFonts w:ascii="Times New Roman" w:hAnsi="Times New Roman"/>
          <w:i/>
          <w:lang w:eastAsia="ru-RU"/>
        </w:rPr>
        <w:t xml:space="preserve">Раздел приложение № 1.1 извещения «Порядок проведения запроса котировок» является неизменяемым. </w:t>
      </w:r>
    </w:p>
    <w:p w:rsidR="006E32BE" w:rsidRPr="006E32BE" w:rsidRDefault="006E32BE" w:rsidP="006E32BE">
      <w:pPr>
        <w:spacing w:after="0" w:line="240" w:lineRule="auto"/>
        <w:rPr>
          <w:rFonts w:ascii="Times New Roman" w:hAnsi="Times New Roman"/>
          <w:lang w:eastAsia="ru-RU"/>
        </w:rPr>
      </w:pPr>
    </w:p>
    <w:p w:rsidR="006E32BE" w:rsidRDefault="006E32BE"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F83672"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Pr>
          <w:rFonts w:ascii="Times New Roman" w:hAnsi="Times New Roman"/>
          <w:lang w:eastAsia="ru-RU"/>
        </w:rPr>
        <w:t>Приложение № 2</w:t>
      </w:r>
      <w:r w:rsidR="00126917">
        <w:rPr>
          <w:rFonts w:ascii="Times New Roman" w:hAnsi="Times New Roman"/>
          <w:lang w:eastAsia="ru-RU"/>
        </w:rPr>
        <w:t xml:space="preserve"> </w:t>
      </w:r>
    </w:p>
    <w:p w:rsidR="007F25B0"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sidRPr="007F25B0">
        <w:rPr>
          <w:rFonts w:ascii="Times New Roman" w:hAnsi="Times New Roman"/>
          <w:lang w:eastAsia="ru-RU"/>
        </w:rPr>
        <w:t>к извещению</w:t>
      </w:r>
    </w:p>
    <w:p w:rsidR="00613635" w:rsidRPr="00851297" w:rsidRDefault="00613635" w:rsidP="00613635">
      <w:pPr>
        <w:tabs>
          <w:tab w:val="left" w:pos="709"/>
        </w:tabs>
        <w:spacing w:after="0" w:line="240" w:lineRule="auto"/>
        <w:ind w:left="142" w:right="141"/>
        <w:jc w:val="center"/>
        <w:rPr>
          <w:rFonts w:ascii="Times New Roman" w:hAnsi="Times New Roman"/>
          <w:b/>
          <w:sz w:val="28"/>
          <w:szCs w:val="28"/>
          <w:lang w:eastAsia="ru-RU"/>
        </w:rPr>
      </w:pPr>
      <w:r w:rsidRPr="00851297">
        <w:rPr>
          <w:rFonts w:ascii="Times New Roman" w:hAnsi="Times New Roman"/>
          <w:b/>
          <w:sz w:val="28"/>
          <w:szCs w:val="28"/>
          <w:lang w:eastAsia="ru-RU"/>
        </w:rPr>
        <w:t>Техническое задание</w:t>
      </w:r>
    </w:p>
    <w:p w:rsidR="00613635" w:rsidRDefault="00613635" w:rsidP="00613635">
      <w:pPr>
        <w:tabs>
          <w:tab w:val="left" w:pos="709"/>
        </w:tabs>
        <w:spacing w:after="0" w:line="240" w:lineRule="auto"/>
        <w:ind w:left="142" w:right="141"/>
        <w:jc w:val="both"/>
        <w:rPr>
          <w:rFonts w:ascii="Times New Roman" w:hAnsi="Times New Roman"/>
          <w:b/>
          <w:lang w:eastAsia="ru-RU"/>
        </w:rPr>
      </w:pPr>
    </w:p>
    <w:p w:rsidR="00613635" w:rsidRDefault="00613635" w:rsidP="00613635">
      <w:pPr>
        <w:spacing w:after="0" w:line="240" w:lineRule="auto"/>
        <w:rPr>
          <w:rFonts w:ascii="Times New Roman" w:hAnsi="Times New Roman"/>
          <w:lang w:eastAsia="ru-RU"/>
        </w:rPr>
      </w:pPr>
      <w:r w:rsidRPr="00DC2D7E">
        <w:rPr>
          <w:rFonts w:ascii="Times New Roman" w:hAnsi="Times New Roman"/>
          <w:lang w:eastAsia="ru-RU"/>
        </w:rPr>
        <w:t xml:space="preserve">Техническая часть </w:t>
      </w:r>
      <w:r w:rsidR="00126917">
        <w:rPr>
          <w:rFonts w:ascii="Times New Roman" w:hAnsi="Times New Roman"/>
          <w:lang w:eastAsia="ru-RU"/>
        </w:rPr>
        <w:t>Извещения</w:t>
      </w:r>
      <w:r w:rsidRPr="00DC2D7E">
        <w:rPr>
          <w:rFonts w:ascii="Times New Roman" w:hAnsi="Times New Roman"/>
          <w:lang w:eastAsia="ru-RU"/>
        </w:rPr>
        <w:t xml:space="preserve"> представлена Техническим заданием и приложениями к нему, являющимся отдельным томом (томами) настояще</w:t>
      </w:r>
      <w:r w:rsidR="00126917">
        <w:rPr>
          <w:rFonts w:ascii="Times New Roman" w:hAnsi="Times New Roman"/>
          <w:lang w:eastAsia="ru-RU"/>
        </w:rPr>
        <w:t>го</w:t>
      </w:r>
      <w:r w:rsidRPr="00DC2D7E">
        <w:rPr>
          <w:rFonts w:ascii="Times New Roman" w:hAnsi="Times New Roman"/>
          <w:lang w:eastAsia="ru-RU"/>
        </w:rPr>
        <w:t xml:space="preserve"> </w:t>
      </w:r>
      <w:r w:rsidR="00126917">
        <w:rPr>
          <w:rFonts w:ascii="Times New Roman" w:hAnsi="Times New Roman"/>
          <w:lang w:eastAsia="ru-RU"/>
        </w:rPr>
        <w:t>Извещения</w:t>
      </w: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613635" w:rsidRPr="00326F93" w:rsidRDefault="00613635" w:rsidP="007F25B0">
      <w:pPr>
        <w:keepNext/>
        <w:tabs>
          <w:tab w:val="left" w:pos="709"/>
        </w:tabs>
        <w:suppressAutoHyphens/>
        <w:spacing w:after="0" w:line="240" w:lineRule="auto"/>
        <w:ind w:left="142" w:right="141"/>
        <w:jc w:val="right"/>
        <w:outlineLvl w:val="1"/>
        <w:rPr>
          <w:rFonts w:ascii="Times New Roman" w:hAnsi="Times New Roman"/>
          <w:lang w:eastAsia="ru-RU"/>
        </w:rPr>
      </w:pPr>
    </w:p>
    <w:p w:rsidR="00FD2D96" w:rsidRDefault="00FD2D96" w:rsidP="007F25B0">
      <w:pPr>
        <w:tabs>
          <w:tab w:val="left" w:pos="709"/>
        </w:tabs>
        <w:spacing w:after="0" w:line="240" w:lineRule="auto"/>
        <w:ind w:left="142" w:right="141"/>
        <w:jc w:val="right"/>
        <w:rPr>
          <w:rFonts w:ascii="Times New Roman" w:eastAsia="MS Mincho" w:hAnsi="Times New Roman"/>
          <w:lang w:eastAsia="ru-RU"/>
        </w:rPr>
      </w:pPr>
    </w:p>
    <w:p w:rsidR="007F25B0" w:rsidRP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 xml:space="preserve">Приложение № </w:t>
      </w:r>
      <w:r>
        <w:rPr>
          <w:rFonts w:ascii="Times New Roman" w:eastAsia="MS Mincho" w:hAnsi="Times New Roman"/>
          <w:lang w:eastAsia="ru-RU"/>
        </w:rPr>
        <w:t>3</w:t>
      </w:r>
    </w:p>
    <w:p w:rsid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к извещению</w:t>
      </w:r>
    </w:p>
    <w:p w:rsidR="00613635" w:rsidRDefault="00613635" w:rsidP="007F25B0">
      <w:pPr>
        <w:tabs>
          <w:tab w:val="left" w:pos="709"/>
        </w:tabs>
        <w:spacing w:after="0" w:line="240" w:lineRule="auto"/>
        <w:ind w:left="142" w:right="141"/>
        <w:jc w:val="right"/>
        <w:rPr>
          <w:rFonts w:ascii="Times New Roman" w:eastAsia="MS Mincho" w:hAnsi="Times New Roman"/>
          <w:lang w:eastAsia="ru-RU"/>
        </w:rPr>
      </w:pPr>
    </w:p>
    <w:p w:rsidR="00126917" w:rsidRPr="00851297" w:rsidRDefault="00126917" w:rsidP="00126917">
      <w:pPr>
        <w:jc w:val="center"/>
        <w:rPr>
          <w:rStyle w:val="affff6"/>
          <w:rFonts w:ascii="Times New Roman" w:hAnsi="Times New Roman"/>
          <w:i w:val="0"/>
          <w:sz w:val="28"/>
          <w:szCs w:val="28"/>
        </w:rPr>
      </w:pPr>
      <w:r w:rsidRPr="00851297">
        <w:rPr>
          <w:rStyle w:val="affff6"/>
          <w:rFonts w:ascii="Times New Roman" w:hAnsi="Times New Roman"/>
          <w:i w:val="0"/>
          <w:sz w:val="28"/>
          <w:szCs w:val="28"/>
        </w:rPr>
        <w:t>Проект(ы) договора(ов)</w:t>
      </w:r>
    </w:p>
    <w:p w:rsidR="00126917" w:rsidRPr="00E51EAC" w:rsidRDefault="00126917" w:rsidP="00126917">
      <w:pPr>
        <w:jc w:val="both"/>
        <w:rPr>
          <w:rStyle w:val="affff6"/>
          <w:rFonts w:ascii="Times New Roman" w:hAnsi="Times New Roman"/>
          <w:i w:val="0"/>
        </w:rPr>
      </w:pPr>
      <w:r w:rsidRPr="00E51EAC">
        <w:rPr>
          <w:rStyle w:val="affff6"/>
          <w:rFonts w:ascii="Times New Roman" w:hAnsi="Times New Roman"/>
          <w:i w:val="0"/>
        </w:rPr>
        <w:t>Проект Договора представлен отд</w:t>
      </w:r>
      <w:r>
        <w:rPr>
          <w:rStyle w:val="affff6"/>
          <w:rFonts w:ascii="Times New Roman" w:hAnsi="Times New Roman"/>
          <w:i w:val="0"/>
        </w:rPr>
        <w:t>ельным томом (томами) к настоящему</w:t>
      </w:r>
      <w:r w:rsidRPr="00E51EAC">
        <w:rPr>
          <w:rStyle w:val="affff6"/>
          <w:rFonts w:ascii="Times New Roman" w:hAnsi="Times New Roman"/>
          <w:i w:val="0"/>
        </w:rPr>
        <w:t xml:space="preserve"> </w:t>
      </w:r>
      <w:r>
        <w:rPr>
          <w:rStyle w:val="affff6"/>
          <w:rFonts w:ascii="Times New Roman" w:hAnsi="Times New Roman"/>
          <w:i w:val="0"/>
        </w:rPr>
        <w:t>Извещению</w:t>
      </w:r>
      <w:r w:rsidRPr="00E51EAC">
        <w:rPr>
          <w:rStyle w:val="affff6"/>
          <w:rFonts w:ascii="Times New Roman" w:hAnsi="Times New Roman"/>
          <w:i w:val="0"/>
        </w:rPr>
        <w:t>.</w:t>
      </w:r>
    </w:p>
    <w:p w:rsidR="00126917" w:rsidRPr="00E51EAC" w:rsidRDefault="00126917" w:rsidP="00126917">
      <w:pPr>
        <w:jc w:val="both"/>
        <w:rPr>
          <w:rStyle w:val="affff6"/>
          <w:rFonts w:ascii="Times New Roman" w:hAnsi="Times New Roman"/>
          <w:color w:val="FF0000"/>
        </w:rPr>
      </w:pPr>
      <w:r w:rsidRPr="00D769E1">
        <w:rPr>
          <w:rStyle w:val="affff6"/>
          <w:rFonts w:ascii="Times New Roman" w:hAnsi="Times New Roman"/>
          <w:color w:val="FF0000"/>
          <w:highlight w:val="lightGray"/>
        </w:rPr>
        <w:t>ВНИМАНИЕ! Проект договора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настоящем извещении.</w:t>
      </w:r>
    </w:p>
    <w:p w:rsidR="00126917" w:rsidRDefault="00126917" w:rsidP="00F7203C">
      <w:pPr>
        <w:shd w:val="clear" w:color="auto" w:fill="FFFFFF"/>
        <w:spacing w:after="0" w:line="240" w:lineRule="auto"/>
        <w:ind w:right="139"/>
        <w:jc w:val="center"/>
        <w:rPr>
          <w:rFonts w:ascii="Times New Roman" w:hAnsi="Times New Roman"/>
          <w:b/>
          <w:i/>
          <w:color w:val="FF0000"/>
          <w:sz w:val="32"/>
          <w:szCs w:val="32"/>
          <w:u w:val="single"/>
        </w:rPr>
      </w:pPr>
      <w:r w:rsidRPr="001A2198">
        <w:rPr>
          <w:rFonts w:ascii="Times New Roman" w:hAnsi="Times New Roman"/>
          <w:b/>
          <w:i/>
          <w:color w:val="FF0000"/>
          <w:sz w:val="32"/>
          <w:szCs w:val="32"/>
          <w:u w:val="single"/>
        </w:rPr>
        <w:t xml:space="preserve">Участник Запроса предложений должен представить локально - сметный расчет как приложение к проекту договора </w:t>
      </w:r>
      <w:r>
        <w:rPr>
          <w:rFonts w:ascii="Times New Roman" w:hAnsi="Times New Roman"/>
          <w:b/>
          <w:i/>
          <w:color w:val="FF0000"/>
          <w:sz w:val="32"/>
          <w:szCs w:val="32"/>
          <w:u w:val="single"/>
        </w:rPr>
        <w:t xml:space="preserve">(если это предусмотрено условиями проекта договора) в составе заявке на бумажном носителе и </w:t>
      </w:r>
      <w:r w:rsidRPr="00735596">
        <w:t xml:space="preserve"> </w:t>
      </w:r>
      <w:r w:rsidRPr="00735596">
        <w:rPr>
          <w:rFonts w:ascii="Times New Roman" w:hAnsi="Times New Roman"/>
          <w:b/>
          <w:i/>
          <w:color w:val="FF0000"/>
          <w:sz w:val="32"/>
          <w:szCs w:val="32"/>
          <w:u w:val="single"/>
        </w:rPr>
        <w:t>электронную копию на CD или «флэш карте»</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lastRenderedPageBreak/>
        <w:t>Приложение № 3</w:t>
      </w:r>
      <w:r>
        <w:rPr>
          <w:rFonts w:ascii="Times New Roman" w:hAnsi="Times New Roman"/>
          <w:lang w:eastAsia="ru-RU"/>
        </w:rPr>
        <w:t>.1.</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к извещению</w:t>
      </w:r>
    </w:p>
    <w:p w:rsidR="00DF71C3" w:rsidRPr="00DF71C3" w:rsidRDefault="00DF71C3" w:rsidP="00DF71C3">
      <w:pPr>
        <w:keepNext/>
        <w:suppressAutoHyphens/>
        <w:spacing w:after="0" w:line="240" w:lineRule="auto"/>
        <w:jc w:val="center"/>
        <w:outlineLvl w:val="1"/>
        <w:rPr>
          <w:rFonts w:ascii="Times New Roman" w:hAnsi="Times New Roman"/>
          <w:b/>
          <w:lang w:eastAsia="ru-RU"/>
        </w:rPr>
      </w:pPr>
    </w:p>
    <w:p w:rsidR="00DF71C3" w:rsidRPr="00DF71C3" w:rsidRDefault="00DF71C3" w:rsidP="00DF71C3">
      <w:pPr>
        <w:keepNext/>
        <w:suppressAutoHyphens/>
        <w:spacing w:after="0" w:line="240" w:lineRule="auto"/>
        <w:jc w:val="center"/>
        <w:outlineLvl w:val="1"/>
        <w:rPr>
          <w:rFonts w:ascii="Times New Roman" w:hAnsi="Times New Roman"/>
          <w:b/>
          <w:sz w:val="28"/>
          <w:szCs w:val="28"/>
          <w:lang w:eastAsia="ru-RU"/>
        </w:rPr>
      </w:pPr>
      <w:r w:rsidRPr="00DF71C3">
        <w:rPr>
          <w:rFonts w:ascii="Times New Roman" w:eastAsia="Arial Unicode MS" w:hAnsi="Times New Roman"/>
          <w:b/>
          <w:color w:val="000000"/>
          <w:kern w:val="2"/>
          <w:sz w:val="28"/>
          <w:szCs w:val="28"/>
          <w:lang w:eastAsia="ru-RU"/>
        </w:rPr>
        <w:t>Обоснование начальной (максимальной) цены договора, цены договора, заключаемого с поставщиком (подрядчиком, исполнителем) (Н(М)Ц, ЦКЕП)</w:t>
      </w:r>
    </w:p>
    <w:p w:rsidR="00F7203C" w:rsidRDefault="00DF71C3" w:rsidP="00DF71C3">
      <w:pPr>
        <w:keepNext/>
        <w:suppressAutoHyphens/>
        <w:spacing w:after="0" w:line="240" w:lineRule="auto"/>
        <w:outlineLvl w:val="1"/>
        <w:rPr>
          <w:rFonts w:ascii="Times New Roman" w:hAnsi="Times New Roman"/>
          <w:lang w:eastAsia="ru-RU"/>
        </w:rPr>
      </w:pPr>
      <w:r w:rsidRPr="00DF71C3">
        <w:rPr>
          <w:rFonts w:ascii="Times New Roman" w:hAnsi="Times New Roman"/>
          <w:lang w:eastAsia="ru-RU"/>
        </w:rPr>
        <w:t>представлен отдельным томом (томами) к настоящему Извещению.</w:t>
      </w:r>
    </w:p>
    <w:p w:rsidR="00D0265B" w:rsidRDefault="00D0265B" w:rsidP="00DF71C3">
      <w:pPr>
        <w:keepNext/>
        <w:suppressAutoHyphens/>
        <w:spacing w:after="0" w:line="240" w:lineRule="auto"/>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0022DC" w:rsidRDefault="000022DC"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F7203C" w:rsidRPr="006E32BE" w:rsidRDefault="00526EC1" w:rsidP="00D0265B">
      <w:pPr>
        <w:keepNext/>
        <w:suppressAutoHyphens/>
        <w:spacing w:after="0" w:line="240" w:lineRule="auto"/>
        <w:jc w:val="right"/>
        <w:outlineLvl w:val="1"/>
        <w:rPr>
          <w:rFonts w:ascii="Times New Roman" w:hAnsi="Times New Roman"/>
          <w:lang w:eastAsia="ru-RU"/>
        </w:rPr>
      </w:pPr>
      <w:r w:rsidRPr="006E32BE">
        <w:rPr>
          <w:rFonts w:ascii="Times New Roman" w:hAnsi="Times New Roman"/>
          <w:lang w:eastAsia="ru-RU"/>
        </w:rPr>
        <w:lastRenderedPageBreak/>
        <w:t>Приложение № 4</w:t>
      </w:r>
      <w:r w:rsidR="00F7203C">
        <w:rPr>
          <w:rFonts w:ascii="Times New Roman" w:hAnsi="Times New Roman"/>
          <w:lang w:eastAsia="ru-RU"/>
        </w:rPr>
        <w:t xml:space="preserve"> к извещению</w:t>
      </w:r>
    </w:p>
    <w:p w:rsidR="00526EC1" w:rsidRDefault="00526EC1" w:rsidP="00526EC1">
      <w:pPr>
        <w:tabs>
          <w:tab w:val="center" w:pos="4923"/>
          <w:tab w:val="left" w:pos="6448"/>
        </w:tabs>
        <w:spacing w:after="0" w:line="240" w:lineRule="auto"/>
        <w:ind w:left="8364"/>
        <w:jc w:val="center"/>
        <w:rPr>
          <w:rFonts w:ascii="Times New Roman" w:hAnsi="Times New Roman"/>
          <w:lang w:eastAsia="ru-RU"/>
        </w:rPr>
      </w:pPr>
    </w:p>
    <w:p w:rsidR="006E32BE" w:rsidRPr="006E32BE" w:rsidRDefault="006E32BE" w:rsidP="00526EC1">
      <w:pPr>
        <w:tabs>
          <w:tab w:val="center" w:pos="4923"/>
          <w:tab w:val="left" w:pos="6448"/>
        </w:tabs>
        <w:spacing w:after="0" w:line="240" w:lineRule="auto"/>
        <w:jc w:val="center"/>
        <w:rPr>
          <w:rFonts w:ascii="Times New Roman" w:hAnsi="Times New Roman"/>
          <w:lang w:eastAsia="ru-RU"/>
        </w:rPr>
      </w:pPr>
      <w:r w:rsidRPr="006E32BE">
        <w:rPr>
          <w:rFonts w:ascii="Times New Roman" w:hAnsi="Times New Roman"/>
          <w:lang w:eastAsia="ru-RU"/>
        </w:rPr>
        <w:t>Требования к банкам, чьи гарантии ______________ (</w:t>
      </w:r>
      <w:r w:rsidRPr="006E32BE">
        <w:rPr>
          <w:rFonts w:ascii="Times New Roman" w:hAnsi="Times New Roman"/>
          <w:i/>
          <w:lang w:eastAsia="ru-RU"/>
        </w:rPr>
        <w:t xml:space="preserve">указать наименование </w:t>
      </w:r>
      <w:r w:rsidR="00526EC1">
        <w:rPr>
          <w:rFonts w:ascii="Times New Roman" w:hAnsi="Times New Roman"/>
          <w:i/>
          <w:lang w:eastAsia="ru-RU"/>
        </w:rPr>
        <w:t>общества</w:t>
      </w:r>
      <w:r w:rsidRPr="006E32BE">
        <w:rPr>
          <w:rFonts w:ascii="Times New Roman" w:hAnsi="Times New Roman"/>
          <w:lang w:eastAsia="ru-RU"/>
        </w:rPr>
        <w:t>) принимает для обеспечения заявки</w:t>
      </w:r>
      <w:r w:rsidRPr="00526EC1">
        <w:rPr>
          <w:rFonts w:ascii="Times New Roman" w:hAnsi="Times New Roman"/>
          <w:vertAlign w:val="superscript"/>
          <w:lang w:eastAsia="ru-RU"/>
        </w:rPr>
        <w:footnoteReference w:id="3"/>
      </w:r>
      <w:r w:rsidRPr="006E32BE">
        <w:rPr>
          <w:rFonts w:ascii="Times New Roman" w:hAnsi="Times New Roman"/>
          <w:i/>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ind w:firstLine="709"/>
        <w:jc w:val="both"/>
        <w:rPr>
          <w:rFonts w:ascii="Times New Roman" w:hAnsi="Times New Roman"/>
          <w:lang w:eastAsia="ru-RU"/>
        </w:rPr>
      </w:pPr>
      <w:r w:rsidRPr="006E32BE">
        <w:rPr>
          <w:rFonts w:ascii="Times New Roman" w:hAnsi="Times New Roman"/>
          <w:lang w:eastAsia="ru-RU"/>
        </w:rPr>
        <w:t>Участник должен предоставить  банковскую гарантию, выданную одним из банков, размер собственных средств (капитала) которого («Базель </w:t>
      </w:r>
      <w:r w:rsidRPr="006E32BE">
        <w:rPr>
          <w:rFonts w:ascii="Times New Roman" w:hAnsi="Times New Roman"/>
          <w:lang w:val="en-US" w:eastAsia="ru-RU"/>
        </w:rPr>
        <w:t>III</w:t>
      </w:r>
      <w:r w:rsidRPr="006E32BE">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0" w:history="1">
        <w:r w:rsidRPr="006E32BE">
          <w:rPr>
            <w:rFonts w:ascii="Times New Roman" w:hAnsi="Times New Roman"/>
            <w:lang w:eastAsia="ru-RU"/>
          </w:rPr>
          <w:t>www.cbr.ru</w:t>
        </w:r>
      </w:hyperlink>
      <w:r w:rsidRPr="006E32BE">
        <w:rPr>
          <w:rFonts w:ascii="Times New Roman" w:hAnsi="Times New Roman"/>
          <w:lang w:eastAsia="ru-RU"/>
        </w:rPr>
        <w:t>, или одним из следующих банков (</w:t>
      </w:r>
      <w:r w:rsidRPr="006E32BE">
        <w:rPr>
          <w:rFonts w:ascii="Times New Roman" w:hAnsi="Times New Roman"/>
          <w:i/>
          <w:lang w:eastAsia="ru-RU"/>
        </w:rPr>
        <w:t>указать перечень банков</w:t>
      </w:r>
      <w:r w:rsidRPr="006E32BE">
        <w:rPr>
          <w:rFonts w:ascii="Times New Roman" w:hAnsi="Times New Roman"/>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br w:type="page"/>
      </w:r>
      <w:r w:rsidRPr="006E32BE">
        <w:rPr>
          <w:rFonts w:ascii="Times New Roman" w:hAnsi="Times New Roman"/>
          <w:lang w:eastAsia="ru-RU"/>
        </w:rPr>
        <w:lastRenderedPageBreak/>
        <w:t>Приложение № 5</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526EC1" w:rsidRDefault="006E32BE" w:rsidP="00526EC1">
      <w:pPr>
        <w:tabs>
          <w:tab w:val="center" w:pos="4923"/>
          <w:tab w:val="left" w:pos="6448"/>
        </w:tabs>
        <w:spacing w:after="0" w:line="240" w:lineRule="auto"/>
        <w:jc w:val="both"/>
        <w:rPr>
          <w:rFonts w:ascii="Times New Roman" w:hAnsi="Times New Roman"/>
          <w:i/>
          <w:lang w:eastAsia="ru-RU"/>
        </w:rPr>
      </w:pPr>
      <w:r w:rsidRPr="006E32BE">
        <w:rPr>
          <w:rFonts w:ascii="Times New Roman" w:hAnsi="Times New Roman"/>
          <w:lang w:eastAsia="ru-RU"/>
        </w:rPr>
        <w:tab/>
        <w:t>Требования к банкам</w:t>
      </w:r>
      <w:r w:rsidRPr="006E32BE">
        <w:rPr>
          <w:rFonts w:ascii="Times New Roman" w:hAnsi="Times New Roman"/>
          <w:i/>
          <w:lang w:eastAsia="ru-RU"/>
        </w:rPr>
        <w:t xml:space="preserve">, </w:t>
      </w:r>
      <w:r w:rsidRPr="006E32BE">
        <w:rPr>
          <w:rFonts w:ascii="Times New Roman" w:hAnsi="Times New Roman"/>
          <w:lang w:eastAsia="ru-RU"/>
        </w:rPr>
        <w:t>чьи гарантии ______________ (</w:t>
      </w:r>
      <w:r w:rsidRPr="006E32BE">
        <w:rPr>
          <w:rFonts w:ascii="Times New Roman" w:hAnsi="Times New Roman"/>
          <w:i/>
          <w:lang w:eastAsia="ru-RU"/>
        </w:rPr>
        <w:t>указать наименование общества</w:t>
      </w:r>
      <w:r w:rsidRPr="006E32BE">
        <w:rPr>
          <w:rFonts w:ascii="Times New Roman" w:hAnsi="Times New Roman"/>
          <w:lang w:eastAsia="ru-RU"/>
        </w:rPr>
        <w:t>) принимает для обеспечения надлежащего исполнения договора</w:t>
      </w:r>
      <w:r w:rsidRPr="00526EC1">
        <w:rPr>
          <w:rFonts w:ascii="Times New Roman" w:hAnsi="Times New Roman"/>
          <w:vertAlign w:val="superscript"/>
          <w:lang w:eastAsia="ru-RU"/>
        </w:rPr>
        <w:footnoteReference w:id="4"/>
      </w:r>
      <w:r w:rsidRPr="006E32BE">
        <w:rPr>
          <w:rFonts w:ascii="Times New Roman" w:hAnsi="Times New Roman"/>
          <w:i/>
          <w:lang w:eastAsia="ru-RU"/>
        </w:rPr>
        <w:t xml:space="preserve"> </w:t>
      </w:r>
    </w:p>
    <w:p w:rsidR="00526EC1" w:rsidRPr="006E32BE" w:rsidRDefault="00526EC1" w:rsidP="00526EC1">
      <w:pPr>
        <w:tabs>
          <w:tab w:val="center" w:pos="4923"/>
          <w:tab w:val="left" w:pos="6448"/>
        </w:tabs>
        <w:spacing w:after="0" w:line="240" w:lineRule="auto"/>
        <w:jc w:val="both"/>
        <w:rPr>
          <w:rFonts w:ascii="Times New Roman" w:eastAsia="MS Mincho" w:hAnsi="Times New Roman"/>
          <w:b/>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b/>
          <w:i/>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hAnsi="Times New Roman"/>
          <w:bCs/>
          <w:lang w:eastAsia="ru-RU"/>
        </w:rPr>
        <w:t xml:space="preserve">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единственный участник, </w:t>
      </w:r>
      <w:r w:rsidRPr="006E32BE">
        <w:rPr>
          <w:rFonts w:ascii="Times New Roman" w:eastAsia="MS Mincho" w:hAnsi="Times New Roman"/>
          <w:lang w:eastAsia="ru-RU"/>
        </w:rPr>
        <w:t>допущенный к участию в запросе котировок (в случае если принято решение о заключении договора с таким участником)),</w:t>
      </w:r>
      <w:r w:rsidRPr="006E32BE">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извещения.</w:t>
      </w:r>
    </w:p>
    <w:p w:rsidR="006E32BE" w:rsidRPr="006E32BE" w:rsidRDefault="006E32BE" w:rsidP="006E32BE">
      <w:pPr>
        <w:spacing w:after="0" w:line="240" w:lineRule="auto"/>
        <w:ind w:firstLine="709"/>
        <w:jc w:val="both"/>
        <w:rPr>
          <w:rFonts w:ascii="Times New Roman" w:eastAsia="MS Mincho" w:hAnsi="Times New Roman"/>
          <w:b/>
          <w:i/>
          <w:lang w:eastAsia="ru-RU"/>
        </w:rPr>
      </w:pPr>
      <w:r w:rsidRPr="006E32BE">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Предоставление банковской гарантии, выданной иным банком может быть согласовано, если банк соответствует требованиям к кредитным качествам и платежеспособности банков, а именно: </w:t>
      </w:r>
      <w:r w:rsidRPr="006E32BE">
        <w:rPr>
          <w:rFonts w:ascii="Times New Roman" w:eastAsia="MS Mincho" w:hAnsi="Times New Roman"/>
          <w:lang w:eastAsia="ru-RU"/>
        </w:rPr>
        <w:t>размер собственных средств (капитала) которого («Базель </w:t>
      </w:r>
      <w:r w:rsidRPr="006E32BE">
        <w:rPr>
          <w:rFonts w:ascii="Times New Roman" w:eastAsia="MS Mincho" w:hAnsi="Times New Roman"/>
          <w:lang w:val="en-US" w:eastAsia="ru-RU"/>
        </w:rPr>
        <w:t>III</w:t>
      </w:r>
      <w:r w:rsidRPr="006E32BE">
        <w:rPr>
          <w:rFonts w:ascii="Times New Roman" w:eastAsia="MS Mincho"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1" w:history="1">
        <w:r w:rsidRPr="006E32BE">
          <w:rPr>
            <w:rFonts w:ascii="Times New Roman" w:eastAsia="MS Mincho" w:hAnsi="Times New Roman"/>
            <w:lang w:eastAsia="ru-RU"/>
          </w:rPr>
          <w:t>www.cbr.ru</w:t>
        </w:r>
      </w:hyperlink>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b/>
          <w:i/>
          <w:lang w:eastAsia="ru-RU"/>
        </w:rPr>
        <w:br w:type="page"/>
      </w:r>
      <w:r w:rsidRPr="006E32BE">
        <w:rPr>
          <w:rFonts w:ascii="Times New Roman" w:hAnsi="Times New Roman"/>
          <w:lang w:eastAsia="ru-RU"/>
        </w:rPr>
        <w:lastRenderedPageBreak/>
        <w:t>Приложение № 6</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lang w:eastAsia="ru-RU"/>
        </w:rPr>
        <w:tab/>
      </w: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Формы документов, предоставляемых в составе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6.1. Форма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lang w:eastAsia="ru-RU"/>
        </w:rPr>
      </w:pPr>
      <w:r w:rsidRPr="006E32BE">
        <w:rPr>
          <w:rFonts w:ascii="Times New Roman" w:hAnsi="Times New Roman"/>
          <w:lang w:eastAsia="ru-RU"/>
        </w:rPr>
        <w:t>На бланке участника</w:t>
      </w:r>
    </w:p>
    <w:p w:rsidR="006E32BE" w:rsidRPr="006E32BE" w:rsidRDefault="006E32BE" w:rsidP="006E32BE">
      <w:pPr>
        <w:keepNext/>
        <w:suppressAutoHyphens/>
        <w:spacing w:after="0" w:line="240" w:lineRule="auto"/>
        <w:jc w:val="center"/>
        <w:outlineLvl w:val="1"/>
        <w:rPr>
          <w:rFonts w:ascii="Times New Roman" w:hAnsi="Times New Roman"/>
          <w:bCs/>
          <w:iCs/>
          <w:lang w:eastAsia="ru-RU"/>
        </w:rPr>
      </w:pPr>
      <w:r w:rsidRPr="006E32BE">
        <w:rPr>
          <w:rFonts w:ascii="Times New Roman" w:hAnsi="Times New Roman"/>
          <w:bCs/>
          <w:lang w:eastAsia="ru-RU"/>
        </w:rPr>
        <w:t xml:space="preserve">ЗАЯВКА </w:t>
      </w:r>
      <w:r w:rsidRPr="006E32BE">
        <w:rPr>
          <w:rFonts w:ascii="Times New Roman" w:hAnsi="Times New Roman"/>
          <w:bCs/>
          <w:iCs/>
          <w:lang w:eastAsia="ru-RU"/>
        </w:rPr>
        <w:t xml:space="preserve">______________ </w:t>
      </w:r>
      <w:r w:rsidRPr="006E32BE">
        <w:rPr>
          <w:rFonts w:ascii="Times New Roman" w:hAnsi="Times New Roman"/>
          <w:bCs/>
          <w:i/>
          <w:iCs/>
          <w:lang w:eastAsia="ru-RU"/>
        </w:rPr>
        <w:t>(наименование участника)</w:t>
      </w:r>
      <w:r w:rsidRPr="006E32BE">
        <w:rPr>
          <w:rFonts w:ascii="Times New Roman" w:hAnsi="Times New Roman"/>
          <w:bCs/>
          <w:iCs/>
          <w:lang w:eastAsia="ru-RU"/>
        </w:rPr>
        <w:t xml:space="preserve"> НА УЧАСТИЕ</w:t>
      </w:r>
      <w:r w:rsidRPr="006E32BE">
        <w:rPr>
          <w:rFonts w:ascii="Times New Roman" w:hAnsi="Times New Roman"/>
          <w:bCs/>
          <w:iCs/>
          <w:lang w:eastAsia="ru-RU"/>
        </w:rPr>
        <w:br/>
        <w:t>В ЗАПРОСЕ КОТИРОВОК №____ по лоту №</w:t>
      </w:r>
      <w:r w:rsidR="00526EC1" w:rsidRPr="00526EC1">
        <w:rPr>
          <w:rFonts w:ascii="Times New Roman" w:hAnsi="Times New Roman"/>
          <w:bCs/>
          <w:iCs/>
          <w:lang w:eastAsia="ru-RU"/>
        </w:rPr>
        <w:t xml:space="preserve"> ____</w:t>
      </w:r>
    </w:p>
    <w:p w:rsidR="006E32BE" w:rsidRPr="006E32BE" w:rsidRDefault="006E32BE" w:rsidP="006E32BE">
      <w:pPr>
        <w:spacing w:after="0" w:line="240" w:lineRule="auto"/>
        <w:rPr>
          <w:rFonts w:ascii="Times New Roman" w:hAnsi="Times New Roman"/>
          <w:lang w:eastAsia="ru-RU"/>
        </w:rPr>
      </w:pPr>
    </w:p>
    <w:p w:rsidR="006E32BE" w:rsidRPr="006E32BE" w:rsidRDefault="006E32BE" w:rsidP="006E32BE">
      <w:pPr>
        <w:spacing w:after="0" w:line="240" w:lineRule="auto"/>
        <w:rPr>
          <w:rFonts w:ascii="Times New Roman" w:hAnsi="Times New Roman"/>
          <w:i/>
          <w:lang w:eastAsia="ru-RU"/>
        </w:rPr>
      </w:pPr>
      <w:r w:rsidRPr="006E32BE">
        <w:rPr>
          <w:rFonts w:ascii="Times New Roman" w:hAnsi="Times New Roman"/>
          <w:i/>
          <w:lang w:eastAsia="ru-RU"/>
        </w:rPr>
        <w:t>Заявка должна быть подготовлена отдельно на каждый лот</w:t>
      </w:r>
    </w:p>
    <w:p w:rsidR="006E32BE" w:rsidRPr="006E32BE" w:rsidRDefault="006E32BE" w:rsidP="006E32BE">
      <w:pPr>
        <w:spacing w:after="120" w:line="240" w:lineRule="auto"/>
        <w:ind w:left="6381"/>
        <w:jc w:val="center"/>
        <w:rPr>
          <w:rFonts w:ascii="Times New Roman" w:hAnsi="Times New Roman"/>
          <w:lang w:eastAsia="ru-RU"/>
        </w:rPr>
      </w:pPr>
    </w:p>
    <w:tbl>
      <w:tblPr>
        <w:tblW w:w="10314" w:type="dxa"/>
        <w:tblLook w:val="0000" w:firstRow="0" w:lastRow="0" w:firstColumn="0" w:lastColumn="0" w:noHBand="0" w:noVBand="0"/>
      </w:tblPr>
      <w:tblGrid>
        <w:gridCol w:w="5495"/>
        <w:gridCol w:w="4819"/>
      </w:tblGrid>
      <w:tr w:rsidR="006E32BE" w:rsidRPr="006E32BE" w:rsidTr="00F7203C">
        <w:tc>
          <w:tcPr>
            <w:tcW w:w="5495" w:type="dxa"/>
          </w:tcPr>
          <w:p w:rsidR="006E32BE" w:rsidRPr="006E32BE" w:rsidRDefault="006E32BE" w:rsidP="006E32BE">
            <w:pPr>
              <w:spacing w:after="120" w:line="240" w:lineRule="auto"/>
              <w:ind w:left="283"/>
              <w:jc w:val="both"/>
              <w:rPr>
                <w:rFonts w:ascii="Times New Roman" w:hAnsi="Times New Roman"/>
                <w:b/>
                <w:lang w:eastAsia="ru-RU"/>
              </w:rPr>
            </w:pPr>
          </w:p>
        </w:tc>
        <w:tc>
          <w:tcPr>
            <w:tcW w:w="4819" w:type="dxa"/>
          </w:tcPr>
          <w:p w:rsidR="006E32BE" w:rsidRPr="006E32BE" w:rsidRDefault="006E32BE" w:rsidP="006E32BE">
            <w:pPr>
              <w:spacing w:after="120" w:line="240" w:lineRule="auto"/>
              <w:ind w:left="1215"/>
              <w:jc w:val="right"/>
              <w:rPr>
                <w:rFonts w:ascii="Times New Roman" w:hAnsi="Times New Roman"/>
                <w:lang w:eastAsia="ru-RU"/>
              </w:rPr>
            </w:pPr>
          </w:p>
        </w:tc>
      </w:tr>
    </w:tbl>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Будучи уполномоченным представлять и действовать от имени ________________ (далее - участник) </w:t>
      </w:r>
      <w:r w:rsidRPr="006E32BE">
        <w:rPr>
          <w:rFonts w:ascii="Times New Roman" w:hAnsi="Times New Roman"/>
          <w:i/>
          <w:lang w:eastAsia="ru-RU"/>
        </w:rPr>
        <w:t>(указать наименование участника или, в случае участия нескольких лиц на стороне одного участника, наименования таких лиц)</w:t>
      </w:r>
      <w:r w:rsidRPr="006E32BE">
        <w:rPr>
          <w:rFonts w:ascii="Times New Roman" w:hAnsi="Times New Roman"/>
          <w:lang w:eastAsia="ru-RU"/>
        </w:rPr>
        <w:t xml:space="preserve">, а также полностью изучив все извещение о проведении запроса котировок, я, нижеподписавшийся, настоящим подаю заявку на участие в запросе котировок №___  по лоту №__(далее – запрос котировок) на право заключения договора </w:t>
      </w:r>
      <w:r w:rsidRPr="006E32BE">
        <w:rPr>
          <w:rFonts w:ascii="Times New Roman" w:hAnsi="Times New Roman"/>
          <w:i/>
          <w:u w:val="single"/>
          <w:lang w:eastAsia="ru-RU"/>
        </w:rPr>
        <w:t>указать предмет договора</w:t>
      </w:r>
      <w:r w:rsidRPr="006E32BE">
        <w:rPr>
          <w:rFonts w:ascii="Times New Roman" w:hAnsi="Times New Roman"/>
          <w:lang w:eastAsia="ru-RU"/>
        </w:rPr>
        <w:t>.</w:t>
      </w:r>
    </w:p>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Настоящим подтверждается, что _________(</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ознакомилось(ся) с условиями извещения о проведении запроса котировок, с ними согласно(ен) и возражений не имеет.</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частности, 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подавая настоящую заявку, согласно(ен) с тем, что:</w:t>
      </w:r>
    </w:p>
    <w:p w:rsidR="006E32BE" w:rsidRPr="006E32BE" w:rsidRDefault="006E32BE" w:rsidP="006E32BE">
      <w:pPr>
        <w:widowControl w:val="0"/>
        <w:tabs>
          <w:tab w:val="left" w:pos="960"/>
          <w:tab w:val="left" w:pos="1080"/>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результаты рассмотрения заявки зависят от проверки всех данных, представленных </w:t>
      </w:r>
      <w:r w:rsidRPr="006E32BE">
        <w:rPr>
          <w:rFonts w:ascii="Times New Roman" w:hAnsi="Times New Roman"/>
          <w:i/>
          <w:lang w:eastAsia="ru-RU"/>
        </w:rPr>
        <w:t>______________ (наименование участника)</w:t>
      </w:r>
      <w:r w:rsidRPr="006E32BE">
        <w:rPr>
          <w:rFonts w:ascii="Times New Roman" w:hAnsi="Times New Roman"/>
          <w:lang w:eastAsia="ru-RU"/>
        </w:rPr>
        <w:t>, а также иных сведений, имеющихся в распоряжении заказчика;</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за любую ошибку или упущение в представленной </w:t>
      </w:r>
      <w:r w:rsidRPr="006E32BE">
        <w:rPr>
          <w:rFonts w:ascii="Times New Roman" w:hAnsi="Times New Roman"/>
          <w:i/>
          <w:lang w:eastAsia="ru-RU"/>
        </w:rPr>
        <w:t xml:space="preserve">__________________ (наименование участника) </w:t>
      </w:r>
      <w:r w:rsidRPr="006E32BE">
        <w:rPr>
          <w:rFonts w:ascii="Times New Roman" w:hAnsi="Times New Roman"/>
          <w:lang w:eastAsia="ru-RU"/>
        </w:rPr>
        <w:t xml:space="preserve">заявке ответственность целиком и полностью будет лежать на </w:t>
      </w:r>
      <w:r w:rsidRPr="006E32BE">
        <w:rPr>
          <w:rFonts w:ascii="Times New Roman" w:hAnsi="Times New Roman"/>
          <w:i/>
          <w:lang w:eastAsia="ru-RU"/>
        </w:rPr>
        <w:t>__________________ (наименование участника)</w:t>
      </w:r>
      <w:r w:rsidRPr="006E32BE">
        <w:rPr>
          <w:rFonts w:ascii="Times New Roman" w:hAnsi="Times New Roman"/>
          <w:lang w:eastAsia="ru-RU"/>
        </w:rPr>
        <w:t>;</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заказчик вправе отказаться от проведения запроса котировок в порядке, предусмотренном извещением о проведении запроса котировок объяснения причин;</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пункте 3.26.5 приложения № 1.1 извещения о проведении запроса котировок; </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победителем может быть признан участник, предложивший не самую низкую цену;</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В случае признания _________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победителем мы обязуемся:</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Придерживаться положений нашей заявки в течение </w:t>
      </w:r>
      <w:r w:rsidRPr="006E32BE">
        <w:rPr>
          <w:rFonts w:ascii="Times New Roman" w:hAnsi="Times New Roman"/>
          <w:i/>
          <w:u w:val="single"/>
          <w:lang w:eastAsia="ru-RU"/>
        </w:rPr>
        <w:t>указать срок но не менее 120 календарных</w:t>
      </w:r>
      <w:r w:rsidRPr="006E32BE">
        <w:rPr>
          <w:rFonts w:ascii="Times New Roman" w:hAnsi="Times New Roman"/>
          <w:lang w:eastAsia="ru-RU"/>
        </w:rPr>
        <w:t xml:space="preserve"> дней с даты, установленной как день вскрытия заявок. Заявка будет оставаться для нас обязательной до истечения указанного периода.</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Исполнять обязанности, предусмотренные заключенным договором, строго в соответствии с требованиями такого договора. </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Не вносить в договор изменения, не предусмотренные условиями извещения о проведении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подтверждаем, что: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lastRenderedPageBreak/>
        <w:t xml:space="preserve">- товары, результаты работ, услуг, предлагаемые 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свободны от любых прав со стороны третьих лиц, 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согласно передать все права на товары, результаты работ, услуг  в случае признания победителем заказчику;</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поставляемый товар не  является контрафактным </w:t>
      </w:r>
      <w:r w:rsidRPr="006E32BE">
        <w:rPr>
          <w:rFonts w:ascii="Times New Roman" w:eastAsia="MS Mincho" w:hAnsi="Times New Roman"/>
          <w:lang w:eastAsia="ru-RU"/>
        </w:rPr>
        <w:t>(применимо если условиями закупки предусмотрена поставка товара)</w:t>
      </w:r>
      <w:r w:rsidRPr="006E32BE">
        <w:rPr>
          <w:rFonts w:ascii="Times New Roman" w:hAnsi="Times New Roman"/>
          <w:lang w:eastAsia="ru-RU"/>
        </w:rPr>
        <w:t>;</w:t>
      </w:r>
    </w:p>
    <w:p w:rsidR="006E32BE" w:rsidRPr="006E32BE" w:rsidRDefault="006E32BE" w:rsidP="006E32BE">
      <w:pPr>
        <w:autoSpaceDE w:val="0"/>
        <w:autoSpaceDN w:val="0"/>
        <w:adjustRightInd w:val="0"/>
        <w:spacing w:after="0" w:line="240" w:lineRule="auto"/>
        <w:ind w:firstLine="709"/>
        <w:jc w:val="both"/>
        <w:rPr>
          <w:rFonts w:ascii="Times New Roman" w:hAnsi="Times New Roman"/>
          <w:lang w:eastAsia="ru-RU"/>
        </w:rPr>
      </w:pPr>
      <w:r w:rsidRPr="006E32BE">
        <w:rPr>
          <w:rFonts w:ascii="Times New Roman" w:hAnsi="Times New Roman"/>
          <w:lang w:eastAsia="ru-RU"/>
        </w:rPr>
        <w:t>- 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________(наименование участника, лиц, выступающих на стороне участника) </w:t>
      </w:r>
      <w:r w:rsidRPr="006E32BE">
        <w:rPr>
          <w:rFonts w:ascii="Times New Roman" w:hAnsi="Times New Roman"/>
          <w:lang w:eastAsia="ru-RU"/>
        </w:rPr>
        <w:t>не находится в процессе ликвидации;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в отношении </w:t>
      </w:r>
      <w:r w:rsidRPr="006E32BE">
        <w:rPr>
          <w:rFonts w:ascii="Times New Roman" w:hAnsi="Times New Roman"/>
          <w:i/>
          <w:lang w:eastAsia="ru-RU"/>
        </w:rPr>
        <w:t>____(наименование участника, лиц, выступающих на стороне участника)</w:t>
      </w:r>
      <w:r w:rsidRPr="006E32BE">
        <w:rPr>
          <w:rFonts w:ascii="Times New Roman" w:hAnsi="Times New Roman"/>
          <w:lang w:eastAsia="ru-RU"/>
        </w:rPr>
        <w:t xml:space="preserve"> не открыто конкурсное производство;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на имущество ________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не наложен арест, экономическая деятельность не приостановлена;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у руководителей, членов коллегиального исполнительного органа и главного бухгалтера 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 в отношении </w:t>
      </w:r>
      <w:r w:rsidRPr="006E32BE">
        <w:rPr>
          <w:rFonts w:ascii="Times New Roman" w:eastAsia="MS Mincho" w:hAnsi="Times New Roman"/>
          <w:i/>
          <w:lang w:eastAsia="ru-RU"/>
        </w:rPr>
        <w:t xml:space="preserve">____(наименование участника, лиц, выступающих на стороне участника) </w:t>
      </w:r>
      <w:r w:rsidRPr="006E32BE">
        <w:rPr>
          <w:rFonts w:ascii="Times New Roman" w:eastAsia="MS Mincho" w:hAnsi="Times New Roman"/>
          <w:lang w:eastAsia="ru-RU"/>
        </w:rPr>
        <w:t>отсутствуют сведения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eastAsia="MS Mincho" w:hAnsi="Times New Roman"/>
          <w:lang w:eastAsia="ru-RU"/>
        </w:rPr>
        <w:t>- ________________ (</w:t>
      </w:r>
      <w:r w:rsidRPr="006E32BE">
        <w:rPr>
          <w:rFonts w:ascii="Times New Roman" w:eastAsia="MS Mincho" w:hAnsi="Times New Roman"/>
          <w:i/>
          <w:lang w:eastAsia="ru-RU"/>
        </w:rPr>
        <w:t>наименование участника, лиц, выступающих на стороне участника</w:t>
      </w:r>
      <w:r w:rsidRPr="006E32BE">
        <w:rPr>
          <w:rFonts w:ascii="Times New Roman" w:eastAsia="MS Mincho" w:hAnsi="Times New Roman"/>
          <w:lang w:eastAsia="ru-RU"/>
        </w:rPr>
        <w:t>)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извещены о включении сведений о </w:t>
      </w:r>
      <w:r w:rsidRPr="006E32BE">
        <w:rPr>
          <w:rFonts w:ascii="Times New Roman" w:hAnsi="Times New Roman"/>
          <w:i/>
          <w:lang w:eastAsia="ru-RU"/>
        </w:rPr>
        <w:t>________ (наименование участника)</w:t>
      </w:r>
      <w:r w:rsidRPr="006E32BE">
        <w:rPr>
          <w:rFonts w:ascii="Times New Roman" w:hAnsi="Times New Roman"/>
          <w:lang w:eastAsia="ru-RU"/>
        </w:rPr>
        <w:t xml:space="preserve"> в Реестр недобросовестных поставщиков в случае уклонения </w:t>
      </w:r>
      <w:r w:rsidRPr="006E32BE">
        <w:rPr>
          <w:rFonts w:ascii="Times New Roman" w:hAnsi="Times New Roman"/>
          <w:i/>
          <w:lang w:eastAsia="ru-RU"/>
        </w:rPr>
        <w:t>________(наименование участника)</w:t>
      </w:r>
      <w:r w:rsidRPr="006E32BE">
        <w:rPr>
          <w:rFonts w:ascii="Times New Roman" w:hAnsi="Times New Roman"/>
          <w:lang w:eastAsia="ru-RU"/>
        </w:rPr>
        <w:t xml:space="preserve"> от заключения договора.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подтверждаю, что на момент подачи заявки совокупный размер неисполненных обязательств, принятых на себя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 </w:t>
      </w:r>
      <w:r w:rsidRPr="006E32BE">
        <w:rPr>
          <w:rFonts w:ascii="Times New Roman" w:hAnsi="Times New Roman"/>
          <w:i/>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6E32BE">
        <w:rPr>
          <w:rFonts w:ascii="Times New Roman" w:hAnsi="Times New Roman"/>
          <w:lang w:eastAsia="ru-RU"/>
        </w:rPr>
        <w:t xml:space="preserve">, заключаемым с использованием конкурентных способов заключения договоров </w:t>
      </w:r>
      <w:r w:rsidRPr="006E32BE">
        <w:rPr>
          <w:rFonts w:ascii="Times New Roman" w:eastAsia="MS Mincho" w:hAnsi="Times New Roman"/>
          <w:lang w:eastAsia="ru-RU"/>
        </w:rPr>
        <w:t xml:space="preserve"> </w:t>
      </w:r>
      <w:r w:rsidRPr="006E32BE">
        <w:rPr>
          <w:rFonts w:ascii="Times New Roman" w:hAnsi="Times New Roman"/>
          <w:lang w:eastAsia="ru-RU"/>
        </w:rPr>
        <w:t xml:space="preserve">не превышает предельный размер обязательств, исходя из которого </w:t>
      </w:r>
      <w:r w:rsidRPr="006E32BE">
        <w:rPr>
          <w:rFonts w:ascii="Times New Roman" w:hAnsi="Times New Roman"/>
          <w:i/>
          <w:lang w:eastAsia="ru-RU"/>
        </w:rPr>
        <w:t xml:space="preserve">________ (наименование участника либо лица, выступающего на стороне участника, если в соответствии с договором простого товарищества, такое лицо выполняет работы по инженерным изысканиями, подготовке проектной документации, строительству, реконструкции, капитальному ремонту объектов капитального строительства) </w:t>
      </w:r>
      <w:r w:rsidRPr="006E32BE">
        <w:rPr>
          <w:rFonts w:ascii="Times New Roman" w:hAnsi="Times New Roman"/>
          <w:lang w:eastAsia="ru-RU"/>
        </w:rPr>
        <w:t xml:space="preserve"> был внесен взнос в компенсационный фонд обеспечения договорных обязательств в соответствии </w:t>
      </w:r>
      <w:r w:rsidRPr="006E32BE">
        <w:rPr>
          <w:rFonts w:ascii="Times New Roman" w:hAnsi="Times New Roman"/>
          <w:i/>
          <w:lang w:eastAsia="ru-RU"/>
        </w:rPr>
        <w:t>с частью 11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работы по выполнению инженерных изысканий или </w:t>
      </w:r>
      <w:r w:rsidRPr="006E32BE">
        <w:rPr>
          <w:rFonts w:ascii="Times New Roman" w:hAnsi="Times New Roman"/>
          <w:i/>
          <w:lang w:eastAsia="ru-RU"/>
        </w:rPr>
        <w:t>подготовк</w:t>
      </w:r>
      <w:r w:rsidRPr="006E32BE">
        <w:rPr>
          <w:rFonts w:ascii="Times New Roman" w:eastAsia="MS Mincho" w:hAnsi="Times New Roman"/>
          <w:i/>
          <w:lang w:eastAsia="ru-RU"/>
        </w:rPr>
        <w:t>е</w:t>
      </w:r>
      <w:r w:rsidRPr="006E32BE">
        <w:rPr>
          <w:rFonts w:ascii="Times New Roman" w:hAnsi="Times New Roman"/>
          <w:i/>
          <w:lang w:eastAsia="ru-RU"/>
        </w:rPr>
        <w:t xml:space="preserve"> проектной документации</w:t>
      </w:r>
      <w:r w:rsidRPr="006E32BE">
        <w:rPr>
          <w:rFonts w:ascii="Times New Roman" w:eastAsia="MS Mincho" w:hAnsi="Times New Roman"/>
          <w:i/>
          <w:lang w:eastAsia="ru-RU"/>
        </w:rPr>
        <w:t>)</w:t>
      </w:r>
      <w:r w:rsidRPr="006E32BE">
        <w:rPr>
          <w:rFonts w:ascii="Times New Roman" w:hAnsi="Times New Roman"/>
          <w:i/>
          <w:lang w:eastAsia="ru-RU"/>
        </w:rPr>
        <w:t xml:space="preserve"> или 13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w:t>
      </w:r>
      <w:r w:rsidRPr="006E32BE">
        <w:rPr>
          <w:rFonts w:ascii="Times New Roman" w:hAnsi="Times New Roman"/>
          <w:i/>
          <w:lang w:eastAsia="ru-RU"/>
        </w:rPr>
        <w:t>строительств</w:t>
      </w:r>
      <w:r w:rsidRPr="006E32BE">
        <w:rPr>
          <w:rFonts w:ascii="Times New Roman" w:eastAsia="MS Mincho" w:hAnsi="Times New Roman"/>
          <w:i/>
          <w:lang w:eastAsia="ru-RU"/>
        </w:rPr>
        <w:t>о</w:t>
      </w:r>
      <w:r w:rsidRPr="006E32BE">
        <w:rPr>
          <w:rFonts w:ascii="Times New Roman" w:hAnsi="Times New Roman"/>
          <w:i/>
          <w:lang w:eastAsia="ru-RU"/>
        </w:rPr>
        <w:t>, реконструкци</w:t>
      </w:r>
      <w:r w:rsidRPr="006E32BE">
        <w:rPr>
          <w:rFonts w:ascii="Times New Roman" w:eastAsia="MS Mincho" w:hAnsi="Times New Roman"/>
          <w:i/>
          <w:lang w:eastAsia="ru-RU"/>
        </w:rPr>
        <w:t>я</w:t>
      </w:r>
      <w:r w:rsidRPr="006E32BE">
        <w:rPr>
          <w:rFonts w:ascii="Times New Roman" w:hAnsi="Times New Roman"/>
          <w:i/>
          <w:lang w:eastAsia="ru-RU"/>
        </w:rPr>
        <w:t xml:space="preserve">, </w:t>
      </w:r>
      <w:r w:rsidRPr="006E32BE">
        <w:rPr>
          <w:rFonts w:ascii="Times New Roman" w:eastAsia="MS Mincho" w:hAnsi="Times New Roman"/>
          <w:i/>
          <w:lang w:eastAsia="ru-RU"/>
        </w:rPr>
        <w:t>капитальный</w:t>
      </w:r>
      <w:r w:rsidRPr="006E32BE">
        <w:rPr>
          <w:rFonts w:ascii="Times New Roman" w:hAnsi="Times New Roman"/>
          <w:i/>
          <w:lang w:eastAsia="ru-RU"/>
        </w:rPr>
        <w:t xml:space="preserve"> ремонт объектов капитального строительства</w:t>
      </w:r>
      <w:r w:rsidRPr="006E32BE">
        <w:rPr>
          <w:rFonts w:ascii="Times New Roman" w:eastAsia="MS Mincho" w:hAnsi="Times New Roman"/>
          <w:i/>
          <w:lang w:eastAsia="ru-RU"/>
        </w:rPr>
        <w:t xml:space="preserve">) </w:t>
      </w:r>
      <w:r w:rsidRPr="006E32BE">
        <w:rPr>
          <w:rFonts w:ascii="Times New Roman" w:hAnsi="Times New Roman"/>
          <w:lang w:eastAsia="ru-RU"/>
        </w:rPr>
        <w:t xml:space="preserve">статьи 55.16 Градостроительного кодекса Российской Федерации </w:t>
      </w:r>
      <w:r w:rsidRPr="006E32BE">
        <w:rPr>
          <w:rFonts w:ascii="Times New Roman" w:eastAsia="MS Mincho" w:hAnsi="Times New Roman"/>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6E32BE">
        <w:rPr>
          <w:rFonts w:ascii="Times New Roman" w:hAnsi="Times New Roman"/>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лиц, выступающих на стороне участника) </w:t>
      </w:r>
      <w:r w:rsidRPr="006E32BE">
        <w:rPr>
          <w:rFonts w:ascii="Times New Roman" w:hAnsi="Times New Roman"/>
          <w:lang w:eastAsia="ru-RU"/>
        </w:rPr>
        <w:t>подтверждаем,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_______ </w:t>
      </w:r>
      <w:r w:rsidRPr="006E32BE">
        <w:rPr>
          <w:rFonts w:ascii="Times New Roman" w:hAnsi="Times New Roman"/>
          <w:i/>
          <w:lang w:eastAsia="ru-RU"/>
        </w:rPr>
        <w:t>(указывается ФИО лица, подписавшего Заявку)</w:t>
      </w:r>
      <w:r w:rsidRPr="006E32BE">
        <w:rPr>
          <w:rFonts w:ascii="Times New Roman" w:hAnsi="Times New Roman"/>
          <w:lang w:eastAsia="ru-RU"/>
        </w:rPr>
        <w:t xml:space="preserve">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____________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подтверждает и гарантирует подлинность всех документов, представленных в составе котировочной заявки.</w:t>
      </w:r>
    </w:p>
    <w:p w:rsidR="006E32BE" w:rsidRPr="006E32BE" w:rsidRDefault="006E32BE" w:rsidP="006E32BE">
      <w:pPr>
        <w:spacing w:after="0" w:line="240" w:lineRule="auto"/>
        <w:ind w:firstLine="709"/>
        <w:jc w:val="both"/>
        <w:rPr>
          <w:rFonts w:ascii="Times New Roman" w:hAnsi="Times New Roman"/>
          <w:i/>
          <w:spacing w:val="-13"/>
          <w:u w:val="single"/>
          <w:lang w:eastAsia="ru-RU"/>
        </w:rPr>
      </w:pPr>
      <w:r w:rsidRPr="006E32BE">
        <w:rPr>
          <w:rFonts w:ascii="Times New Roman" w:hAnsi="Times New Roman"/>
          <w:lang w:eastAsia="ru-RU"/>
        </w:rPr>
        <w:lastRenderedPageBreak/>
        <w:t>Реквизиты для перечисления денежных средств, внесенных в качестве обеспечения заявки ____________________________________________ (</w:t>
      </w:r>
      <w:r w:rsidRPr="006E32BE">
        <w:rPr>
          <w:rFonts w:ascii="Times New Roman" w:hAnsi="Times New Roman"/>
          <w:i/>
          <w:u w:val="single"/>
          <w:lang w:eastAsia="ru-RU"/>
        </w:rPr>
        <w:t>заполняется при выборе способа обеспечения заявки в форме внесения денежных средств)</w:t>
      </w:r>
      <w:r w:rsidRPr="006E32BE">
        <w:rPr>
          <w:rFonts w:ascii="Times New Roman" w:hAnsi="Times New Roman"/>
          <w:i/>
          <w:spacing w:val="-13"/>
          <w:u w:val="single"/>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spacing w:val="-13"/>
          <w:lang w:eastAsia="ru-RU"/>
        </w:rPr>
        <w:t>Сведения об участнике:</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 xml:space="preserve">1. Юридический адрес (в случае участия физических лиц - место регистрации): </w:t>
      </w:r>
      <w:r w:rsidRPr="006E32BE">
        <w:rPr>
          <w:rFonts w:ascii="Times New Roman" w:eastAsia="MS Mincho" w:hAnsi="Times New Roman"/>
          <w:i/>
          <w:lang w:eastAsia="ru-RU"/>
        </w:rPr>
        <w:t xml:space="preserve">_ </w:t>
      </w:r>
      <w:r w:rsidRPr="006E32BE">
        <w:rPr>
          <w:rFonts w:ascii="Times New Roman" w:eastAsia="MS Mincho" w:hAnsi="Times New Roman"/>
          <w:lang w:eastAsia="ru-RU"/>
        </w:rPr>
        <w:t>у</w:t>
      </w:r>
      <w:r w:rsidRPr="006E32BE">
        <w:rPr>
          <w:rFonts w:ascii="Times New Roman" w:eastAsia="MS Mincho" w:hAnsi="Times New Roman"/>
          <w:i/>
          <w:lang w:eastAsia="ru-RU"/>
        </w:rPr>
        <w:t>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2. Фактическое местонахождения (в случае участия физических лиц – место жительства): _</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3. Телефон: </w:t>
      </w:r>
      <w:r w:rsidRPr="006E32BE">
        <w:rPr>
          <w:rFonts w:ascii="Times New Roman" w:eastAsia="MS Mincho" w:hAnsi="Times New Roman"/>
          <w:i/>
          <w:lang w:eastAsia="ru-RU"/>
        </w:rPr>
        <w:t>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4. Факс (при наличии): </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5. Адрес электронной почты:</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6. Руководитель:</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7. ИНН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8. КПП</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9. ОГРН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10. ОКПО</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9639"/>
        </w:tabs>
        <w:spacing w:before="160" w:after="0" w:line="240" w:lineRule="auto"/>
        <w:ind w:right="96" w:firstLine="709"/>
        <w:rPr>
          <w:rFonts w:ascii="Times New Roman" w:hAnsi="Times New Roman"/>
          <w:lang w:eastAsia="ru-RU"/>
        </w:rPr>
      </w:pPr>
      <w:r w:rsidRPr="006E32BE">
        <w:rPr>
          <w:rFonts w:ascii="Times New Roman" w:hAnsi="Times New Roman"/>
          <w:lang w:eastAsia="ru-RU"/>
        </w:rPr>
        <w:t>11. Контактные лица:</w:t>
      </w:r>
    </w:p>
    <w:p w:rsidR="006E32BE" w:rsidRPr="006E32BE" w:rsidRDefault="006E32BE" w:rsidP="006E32BE">
      <w:pPr>
        <w:spacing w:after="0" w:line="240" w:lineRule="auto"/>
        <w:ind w:right="97" w:firstLine="709"/>
        <w:jc w:val="both"/>
        <w:rPr>
          <w:rFonts w:ascii="Times New Roman" w:hAnsi="Times New Roman"/>
          <w:lang w:eastAsia="ru-RU"/>
        </w:rPr>
      </w:pPr>
      <w:r w:rsidRPr="006E32BE">
        <w:rPr>
          <w:rFonts w:ascii="Times New Roman" w:hAnsi="Times New Roman"/>
          <w:lang w:eastAsia="ru-RU"/>
        </w:rPr>
        <w:t>Уполномоченные представители заказчика могут связаться со следующими лицами для получения дополнительной информации об участнике:</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общим вопросам и вопросам управления</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кадровым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техническим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финансовым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12. Участник является субъектом малого и среднего предпринимательства:</w:t>
      </w:r>
      <w:r w:rsidRPr="006E32BE">
        <w:rPr>
          <w:rFonts w:ascii="Times New Roman" w:hAnsi="Times New Roman"/>
          <w:i/>
          <w:u w:val="single"/>
          <w:lang w:eastAsia="ru-RU"/>
        </w:rPr>
        <w:t xml:space="preserve"> _____ да/нет  указывается в отношении каждого лица, выступающего на стороне участника.</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13. Категория субъекта малого и среднего предпринимательства:</w:t>
      </w:r>
      <w:r w:rsidRPr="006E32BE">
        <w:rPr>
          <w:rFonts w:ascii="Times New Roman" w:hAnsi="Times New Roman"/>
          <w:i/>
          <w:u w:val="single"/>
          <w:lang w:eastAsia="ru-RU"/>
        </w:rPr>
        <w:t xml:space="preserve"> _____________ (указывается микропредприятие, малое предприятие или среднее предприятие) (заполняется, если участник является субъектом малого и среднего предпринимательства).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подтверждение этого прилагаем все необходимые документы.</w:t>
      </w:r>
    </w:p>
    <w:p w:rsidR="006E32BE" w:rsidRPr="006E32BE" w:rsidRDefault="006E32BE" w:rsidP="006E32BE">
      <w:pPr>
        <w:spacing w:after="0" w:line="240" w:lineRule="auto"/>
        <w:jc w:val="both"/>
        <w:rPr>
          <w:rFonts w:ascii="Times New Roman" w:hAnsi="Times New Roman"/>
          <w:lang w:eastAsia="ru-RU"/>
        </w:rPr>
      </w:pPr>
    </w:p>
    <w:p w:rsidR="006E32BE" w:rsidRPr="006E32BE" w:rsidRDefault="006E32BE" w:rsidP="006E32BE">
      <w:pPr>
        <w:keepNext/>
        <w:numPr>
          <w:ilvl w:val="0"/>
          <w:numId w:val="17"/>
        </w:numPr>
        <w:spacing w:before="240" w:after="60" w:line="240" w:lineRule="auto"/>
        <w:ind w:left="0" w:firstLine="0"/>
        <w:outlineLvl w:val="2"/>
        <w:rPr>
          <w:rFonts w:ascii="Times New Roman" w:hAnsi="Times New Roman"/>
          <w:bCs/>
          <w:lang w:eastAsia="ru-RU"/>
        </w:rPr>
      </w:pPr>
      <w:r w:rsidRPr="006E32BE">
        <w:rPr>
          <w:rFonts w:ascii="Times New Roman" w:hAnsi="Times New Roman"/>
          <w:bCs/>
          <w:lang w:eastAsia="ru-RU"/>
        </w:rPr>
        <w:t>Представитель, имеющий полномочия подписать заявку на участие от имени</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__________________________________________________________________</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(полное наименование участника)</w:t>
      </w:r>
    </w:p>
    <w:p w:rsidR="006E32BE" w:rsidRP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___________________________________________</w:t>
      </w:r>
    </w:p>
    <w:p w:rsidR="006E32BE" w:rsidRPr="006E32BE" w:rsidRDefault="006E32BE" w:rsidP="006E32BE">
      <w:pPr>
        <w:spacing w:after="0" w:line="240" w:lineRule="auto"/>
        <w:rPr>
          <w:rFonts w:ascii="Times New Roman" w:hAnsi="Times New Roman"/>
          <w:lang w:eastAsia="ru-RU"/>
        </w:rPr>
      </w:pPr>
      <w:r w:rsidRPr="006E32BE">
        <w:rPr>
          <w:rFonts w:ascii="Times New Roman" w:hAnsi="Times New Roman"/>
          <w:lang w:eastAsia="ru-RU"/>
        </w:rPr>
        <w:t>Печать (при  наличии)</w:t>
      </w:r>
      <w:r w:rsidRPr="006E32BE">
        <w:rPr>
          <w:rFonts w:ascii="Times New Roman" w:hAnsi="Times New Roman"/>
          <w:lang w:eastAsia="ru-RU"/>
        </w:rPr>
        <w:tab/>
      </w:r>
      <w:r w:rsidRPr="006E32BE">
        <w:rPr>
          <w:rFonts w:ascii="Times New Roman" w:hAnsi="Times New Roman"/>
          <w:lang w:eastAsia="ru-RU"/>
        </w:rPr>
        <w:tab/>
      </w:r>
      <w:r w:rsidRPr="006E32BE">
        <w:rPr>
          <w:rFonts w:ascii="Times New Roman" w:hAnsi="Times New Roman"/>
          <w:lang w:eastAsia="ru-RU"/>
        </w:rPr>
        <w:tab/>
        <w:t>(должность, подпись, ФИО)</w:t>
      </w:r>
    </w:p>
    <w:p w:rsid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 _________ 20__ г.</w:t>
      </w: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tbl>
      <w:tblPr>
        <w:tblW w:w="11165" w:type="dxa"/>
        <w:tblLook w:val="0000" w:firstRow="0" w:lastRow="0" w:firstColumn="0" w:lastColumn="0" w:noHBand="0" w:noVBand="0"/>
      </w:tblPr>
      <w:tblGrid>
        <w:gridCol w:w="5353"/>
        <w:gridCol w:w="5812"/>
      </w:tblGrid>
      <w:tr w:rsidR="007F25B0" w:rsidRPr="0089448F" w:rsidTr="00F7203C">
        <w:tc>
          <w:tcPr>
            <w:tcW w:w="5353" w:type="dxa"/>
          </w:tcPr>
          <w:p w:rsidR="007F25B0" w:rsidRPr="0089448F" w:rsidRDefault="007F25B0" w:rsidP="005E1AED">
            <w:pPr>
              <w:keepNext/>
              <w:framePr w:hSpace="180" w:wrap="around" w:vAnchor="text" w:hAnchor="text" w:x="-650" w:y="186"/>
              <w:suppressAutoHyphens/>
              <w:spacing w:after="0" w:line="240" w:lineRule="auto"/>
              <w:outlineLvl w:val="1"/>
              <w:rPr>
                <w:rFonts w:ascii="Times New Roman" w:eastAsia="MS Mincho" w:hAnsi="Times New Roman"/>
                <w:b/>
                <w:bCs/>
                <w:lang w:eastAsia="ru-RU"/>
              </w:rPr>
            </w:pPr>
          </w:p>
        </w:tc>
        <w:tc>
          <w:tcPr>
            <w:tcW w:w="5812" w:type="dxa"/>
          </w:tcPr>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bookmarkStart w:id="2" w:name="_Toc517167483"/>
            <w:r w:rsidRPr="0089448F">
              <w:rPr>
                <w:rFonts w:ascii="Times New Roman" w:hAnsi="Times New Roman"/>
                <w:lang w:eastAsia="ru-RU"/>
              </w:rPr>
              <w:t xml:space="preserve">Приложение № </w:t>
            </w:r>
            <w:bookmarkEnd w:id="2"/>
            <w:r w:rsidRPr="0089448F">
              <w:rPr>
                <w:rFonts w:ascii="Times New Roman" w:hAnsi="Times New Roman"/>
                <w:lang w:eastAsia="ru-RU"/>
              </w:rPr>
              <w:t>6</w:t>
            </w:r>
          </w:p>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r w:rsidRPr="0089448F">
              <w:rPr>
                <w:rFonts w:ascii="Times New Roman" w:hAnsi="Times New Roman"/>
                <w:lang w:eastAsia="ru-RU"/>
              </w:rPr>
              <w:t>извещения</w:t>
            </w:r>
          </w:p>
          <w:p w:rsidR="007F25B0" w:rsidRPr="0089448F" w:rsidRDefault="007F25B0" w:rsidP="005E1AED">
            <w:pPr>
              <w:framePr w:hSpace="180" w:wrap="around" w:vAnchor="text" w:hAnchor="text" w:x="-650" w:y="186"/>
              <w:spacing w:after="0" w:line="240" w:lineRule="auto"/>
              <w:rPr>
                <w:rFonts w:ascii="Times New Roman" w:eastAsia="MS Mincho" w:hAnsi="Times New Roman"/>
                <w:lang w:eastAsia="ru-RU"/>
              </w:rPr>
            </w:pPr>
          </w:p>
        </w:tc>
      </w:tr>
    </w:tbl>
    <w:p w:rsidR="007F25B0" w:rsidRPr="0089448F" w:rsidRDefault="007F25B0" w:rsidP="007F25B0">
      <w:pPr>
        <w:spacing w:after="0" w:line="240" w:lineRule="auto"/>
        <w:jc w:val="center"/>
        <w:rPr>
          <w:rFonts w:ascii="Times New Roman" w:hAnsi="Times New Roman"/>
          <w:b/>
          <w:lang w:eastAsia="ru-RU"/>
        </w:rPr>
      </w:pPr>
      <w:r w:rsidRPr="0089448F">
        <w:rPr>
          <w:rFonts w:ascii="Times New Roman" w:hAnsi="Times New Roman"/>
          <w:b/>
          <w:lang w:eastAsia="ru-RU"/>
        </w:rPr>
        <w:t>6.2. Форма  технического предложения участника.</w:t>
      </w:r>
    </w:p>
    <w:p w:rsidR="007F25B0" w:rsidRPr="0089448F" w:rsidRDefault="007F25B0" w:rsidP="007F25B0">
      <w:pPr>
        <w:spacing w:after="0" w:line="240" w:lineRule="auto"/>
        <w:jc w:val="center"/>
        <w:rPr>
          <w:rFonts w:ascii="Times New Roman" w:hAnsi="Times New Roman"/>
          <w:lang w:eastAsia="ru-RU"/>
        </w:rPr>
      </w:pP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Техническое предложение</w:t>
      </w:r>
      <w:r w:rsidRPr="007F25B0">
        <w:rPr>
          <w:rFonts w:ascii="Times New Roman" w:hAnsi="Times New Roman"/>
          <w:bCs/>
          <w:vertAlign w:val="superscript"/>
          <w:lang w:eastAsia="ru-RU"/>
        </w:rPr>
        <w:footnoteReference w:id="5"/>
      </w:r>
    </w:p>
    <w:p w:rsidR="007F25B0" w:rsidRPr="0089448F" w:rsidRDefault="007F25B0" w:rsidP="007F25B0">
      <w:pPr>
        <w:spacing w:after="0" w:line="240" w:lineRule="auto"/>
        <w:jc w:val="center"/>
        <w:rPr>
          <w:rFonts w:ascii="Times New Roman" w:hAnsi="Times New Roman"/>
          <w:bCs/>
          <w:i/>
          <w:lang w:eastAsia="ru-RU"/>
        </w:rPr>
      </w:pPr>
      <w:r w:rsidRPr="0089448F">
        <w:rPr>
          <w:rFonts w:ascii="Times New Roman" w:hAnsi="Times New Roman"/>
          <w:bCs/>
          <w:i/>
          <w:lang w:eastAsia="ru-RU"/>
        </w:rPr>
        <w:t>Оформляется участником отдельно по каждому лоту</w:t>
      </w: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«____» ___________ 20__ г.</w:t>
      </w:r>
    </w:p>
    <w:p w:rsidR="007F25B0" w:rsidRPr="0089448F" w:rsidRDefault="007F25B0" w:rsidP="007F25B0">
      <w:pPr>
        <w:spacing w:after="0" w:line="240" w:lineRule="auto"/>
        <w:rPr>
          <w:rFonts w:ascii="Times New Roman" w:hAnsi="Times New Roman"/>
          <w:bCs/>
          <w:lang w:eastAsia="ru-RU"/>
        </w:rPr>
      </w:pPr>
    </w:p>
    <w:p w:rsidR="007F25B0" w:rsidRPr="0089448F" w:rsidRDefault="007F25B0" w:rsidP="007F25B0">
      <w:pPr>
        <w:spacing w:after="0" w:line="240" w:lineRule="auto"/>
        <w:ind w:firstLine="709"/>
        <w:jc w:val="both"/>
        <w:rPr>
          <w:rFonts w:ascii="Times New Roman" w:hAnsi="Times New Roman"/>
          <w:b/>
          <w:lang w:eastAsia="ru-RU"/>
        </w:rPr>
      </w:pPr>
      <w:r w:rsidRPr="0089448F">
        <w:rPr>
          <w:rFonts w:ascii="Times New Roman" w:hAnsi="Times New Roman"/>
          <w:b/>
          <w:lang w:eastAsia="ru-RU"/>
        </w:rPr>
        <w:t>Наименование участника:</w:t>
      </w:r>
      <w:r w:rsidRPr="0089448F">
        <w:rPr>
          <w:rFonts w:ascii="Times New Roman" w:hAnsi="Times New Roman"/>
          <w:lang w:eastAsia="ru-RU"/>
        </w:rPr>
        <w:t xml:space="preserve"> </w:t>
      </w:r>
      <w:r w:rsidRPr="0089448F">
        <w:rPr>
          <w:rFonts w:ascii="Times New Roman" w:hAnsi="Times New Roman"/>
          <w:i/>
          <w:lang w:eastAsia="ru-RU"/>
        </w:rPr>
        <w:t>указать наименование участника, ИНН</w:t>
      </w:r>
    </w:p>
    <w:p w:rsidR="007F25B0" w:rsidRPr="0089448F" w:rsidRDefault="007F25B0" w:rsidP="007F25B0">
      <w:pPr>
        <w:spacing w:after="0" w:line="240" w:lineRule="auto"/>
        <w:ind w:firstLine="709"/>
        <w:jc w:val="both"/>
        <w:rPr>
          <w:rFonts w:ascii="Times New Roman" w:hAnsi="Times New Roman"/>
          <w:b/>
          <w:lang w:eastAsia="ru-RU"/>
        </w:rPr>
      </w:pPr>
    </w:p>
    <w:p w:rsidR="007F25B0" w:rsidRPr="0089448F" w:rsidRDefault="007F25B0" w:rsidP="007F25B0">
      <w:pPr>
        <w:spacing w:after="0" w:line="240" w:lineRule="auto"/>
        <w:ind w:firstLine="709"/>
        <w:jc w:val="both"/>
        <w:rPr>
          <w:rFonts w:ascii="Times New Roman" w:hAnsi="Times New Roman"/>
          <w:lang w:eastAsia="ru-RU"/>
        </w:rPr>
      </w:pPr>
      <w:r w:rsidRPr="0089448F">
        <w:rPr>
          <w:rFonts w:ascii="Times New Roman" w:hAnsi="Times New Roman"/>
          <w:b/>
          <w:lang w:eastAsia="ru-RU"/>
        </w:rPr>
        <w:t>Номер закупки, номер и предмет лота</w:t>
      </w:r>
    </w:p>
    <w:p w:rsidR="007F25B0" w:rsidRPr="0089448F" w:rsidRDefault="007F25B0" w:rsidP="007F25B0">
      <w:pPr>
        <w:spacing w:after="0" w:line="240" w:lineRule="auto"/>
        <w:ind w:firstLine="709"/>
        <w:jc w:val="both"/>
        <w:rPr>
          <w:rFonts w:ascii="Times New Roman" w:hAnsi="Times New Roman"/>
          <w:i/>
          <w:lang w:eastAsia="ru-RU"/>
        </w:rPr>
      </w:pPr>
      <w:r w:rsidRPr="0089448F">
        <w:rPr>
          <w:rFonts w:ascii="Times New Roman" w:hAnsi="Times New Roman"/>
          <w:i/>
          <w:lang w:eastAsia="ru-RU"/>
        </w:rPr>
        <w:t>участник должен указать номер закупки, номер и предмет лота, соответствующие указанным в извещении о проведении запроса котировок</w:t>
      </w: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89448F">
      <w:pPr>
        <w:spacing w:after="0"/>
        <w:rPr>
          <w:rFonts w:ascii="Times New Roman" w:hAnsi="Times New Roman"/>
          <w:vanish/>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642"/>
        <w:gridCol w:w="708"/>
        <w:gridCol w:w="67"/>
        <w:gridCol w:w="1199"/>
        <w:gridCol w:w="219"/>
        <w:gridCol w:w="167"/>
        <w:gridCol w:w="1534"/>
        <w:gridCol w:w="385"/>
        <w:gridCol w:w="1458"/>
        <w:gridCol w:w="895"/>
        <w:gridCol w:w="239"/>
        <w:gridCol w:w="1417"/>
      </w:tblGrid>
      <w:tr w:rsidR="0089448F" w:rsidRPr="007F25B0" w:rsidTr="0089448F">
        <w:tc>
          <w:tcPr>
            <w:tcW w:w="11057" w:type="dxa"/>
            <w:gridSpan w:val="1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w:t>
            </w:r>
            <w:r w:rsidRPr="007F25B0">
              <w:rPr>
                <w:rFonts w:ascii="Times New Roman" w:hAnsi="Times New Roman"/>
                <w:b/>
                <w:vertAlign w:val="superscript"/>
                <w:lang w:eastAsia="ru-RU"/>
              </w:rPr>
              <w:footnoteReference w:id="6"/>
            </w:r>
            <w:r w:rsidRPr="007F25B0">
              <w:rPr>
                <w:rFonts w:ascii="Times New Roman" w:hAnsi="Times New Roman"/>
                <w:b/>
                <w:lang w:eastAsia="ru-RU"/>
              </w:rPr>
              <w:t xml:space="preserve"> предложенных товаров, работ, услуг их количество </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(объем) и предложенная цена договора</w:t>
            </w:r>
            <w:r w:rsidRPr="007F25B0">
              <w:rPr>
                <w:rFonts w:ascii="Times New Roman" w:hAnsi="Times New Roman"/>
                <w:b/>
                <w:vertAlign w:val="superscript"/>
                <w:lang w:eastAsia="ru-RU"/>
              </w:rPr>
              <w:footnoteReference w:id="7"/>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 товара, работы, услуги</w:t>
            </w:r>
          </w:p>
        </w:tc>
        <w:tc>
          <w:tcPr>
            <w:tcW w:w="1417" w:type="dxa"/>
            <w:gridSpan w:val="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Ед.изм.</w:t>
            </w:r>
          </w:p>
        </w:tc>
        <w:tc>
          <w:tcPr>
            <w:tcW w:w="1418" w:type="dxa"/>
            <w:gridSpan w:val="2"/>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Количество (объем)</w:t>
            </w:r>
          </w:p>
        </w:tc>
        <w:tc>
          <w:tcPr>
            <w:tcW w:w="1701"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без учета НДС</w:t>
            </w:r>
          </w:p>
        </w:tc>
        <w:tc>
          <w:tcPr>
            <w:tcW w:w="1843"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с учетом НДС</w:t>
            </w:r>
          </w:p>
        </w:tc>
        <w:tc>
          <w:tcPr>
            <w:tcW w:w="1134"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без учета НДС</w:t>
            </w:r>
          </w:p>
        </w:tc>
        <w:tc>
          <w:tcPr>
            <w:tcW w:w="141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tc>
        <w:tc>
          <w:tcPr>
            <w:tcW w:w="1417" w:type="dxa"/>
            <w:gridSpan w:val="3"/>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ед. изм. согласно ОКЕИ</w:t>
            </w:r>
          </w:p>
        </w:tc>
        <w:tc>
          <w:tcPr>
            <w:tcW w:w="1418"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количество (объем) согласно единицам измерения</w:t>
            </w:r>
          </w:p>
        </w:tc>
        <w:tc>
          <w:tcPr>
            <w:tcW w:w="1701"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843"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134"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41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 xml:space="preserve">ИТОГО </w:t>
            </w:r>
          </w:p>
        </w:tc>
        <w:tc>
          <w:tcPr>
            <w:tcW w:w="141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418"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701"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84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134" w:type="dxa"/>
            <w:gridSpan w:val="2"/>
          </w:tcPr>
          <w:p w:rsidR="0089448F" w:rsidRPr="007F25B0" w:rsidRDefault="0089448F" w:rsidP="0089448F">
            <w:pPr>
              <w:spacing w:after="0" w:line="240" w:lineRule="auto"/>
              <w:ind w:left="-108"/>
              <w:jc w:val="both"/>
              <w:rPr>
                <w:rFonts w:ascii="Times New Roman" w:hAnsi="Times New Roman"/>
                <w:lang w:eastAsia="ru-RU"/>
              </w:rPr>
            </w:pPr>
            <w:r w:rsidRPr="007F25B0">
              <w:rPr>
                <w:rFonts w:ascii="Times New Roman" w:hAnsi="Times New Roman"/>
                <w:i/>
                <w:lang w:eastAsia="ru-RU"/>
              </w:rPr>
              <w:t>Указать сумму всего без учета НДС</w:t>
            </w:r>
          </w:p>
        </w:tc>
        <w:tc>
          <w:tcPr>
            <w:tcW w:w="1417" w:type="dxa"/>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lang w:eastAsia="ru-RU"/>
              </w:rPr>
              <w:t>Указать сумму 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bCs/>
                <w:lang w:eastAsia="ru-RU"/>
              </w:rPr>
              <w:t>Порядок формирования предложенной цены</w:t>
            </w:r>
          </w:p>
        </w:tc>
        <w:tc>
          <w:tcPr>
            <w:tcW w:w="8930" w:type="dxa"/>
            <w:gridSpan w:val="1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Цена договора (цена лота № __) включает</w:t>
            </w:r>
            <w:r w:rsidRPr="007F25B0">
              <w:rPr>
                <w:rFonts w:ascii="Times New Roman" w:hAnsi="Times New Roman"/>
                <w:bCs/>
                <w:i/>
                <w:lang w:eastAsia="ru-RU"/>
              </w:rPr>
              <w:t xml:space="preserve"> участник должен указать учтены ли в цене расходы, на перевозку, страхование и т.п., уплату таможенных пошлин, налогов (кроме НДС), и других обязательных платежей) в соответствии с порядком формирования начальной (максимальной) цены, указанным в техническом задании приложения № 2 </w:t>
            </w:r>
            <w:r w:rsidRPr="007F25B0">
              <w:rPr>
                <w:rFonts w:ascii="Times New Roman" w:hAnsi="Times New Roman"/>
                <w:bCs/>
                <w:i/>
                <w:lang w:eastAsia="ru-RU"/>
              </w:rPr>
              <w:lastRenderedPageBreak/>
              <w:t>извещения.</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lastRenderedPageBreak/>
              <w:t>Применяемая</w:t>
            </w:r>
          </w:p>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участником ставка НДС</w:t>
            </w:r>
          </w:p>
        </w:tc>
        <w:tc>
          <w:tcPr>
            <w:tcW w:w="8930" w:type="dxa"/>
            <w:gridSpan w:val="12"/>
          </w:tcPr>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Стоимость непосредственно товара (условие поставки – самовывоз со складов поставщиков «</w:t>
            </w:r>
            <w:r w:rsidRPr="007F25B0">
              <w:rPr>
                <w:rFonts w:ascii="Times New Roman" w:hAnsi="Times New Roman"/>
                <w:b/>
                <w:bCs/>
                <w:lang w:val="en-US" w:eastAsia="ru-RU"/>
              </w:rPr>
              <w:t>Ex</w:t>
            </w:r>
            <w:r w:rsidRPr="007F25B0">
              <w:rPr>
                <w:rFonts w:ascii="Times New Roman" w:hAnsi="Times New Roman"/>
                <w:b/>
                <w:bCs/>
                <w:lang w:eastAsia="ru-RU"/>
              </w:rPr>
              <w:t xml:space="preserve"> </w:t>
            </w:r>
            <w:r w:rsidRPr="007F25B0">
              <w:rPr>
                <w:rFonts w:ascii="Times New Roman" w:hAnsi="Times New Roman"/>
                <w:b/>
                <w:bCs/>
                <w:lang w:val="en-US" w:eastAsia="ru-RU"/>
              </w:rPr>
              <w:t>Works</w:t>
            </w:r>
            <w:r w:rsidRPr="007F25B0">
              <w:rPr>
                <w:rFonts w:ascii="Times New Roman" w:hAnsi="Times New Roman"/>
                <w:b/>
                <w:bCs/>
                <w:lang w:eastAsia="ru-RU"/>
              </w:rPr>
              <w:t>»)</w:t>
            </w:r>
            <w:r w:rsidRPr="007F25B0">
              <w:rPr>
                <w:rFonts w:ascii="Times New Roman" w:hAnsi="Times New Roman"/>
                <w:b/>
                <w:bCs/>
                <w:vertAlign w:val="superscript"/>
                <w:lang w:eastAsia="ru-RU"/>
              </w:rPr>
              <w:footnoteReference w:id="8"/>
            </w:r>
            <w:r w:rsidRPr="007F25B0">
              <w:rPr>
                <w:rFonts w:ascii="Times New Roman" w:hAnsi="Times New Roman"/>
                <w:b/>
                <w:bCs/>
                <w:lang w:eastAsia="ru-RU"/>
              </w:rPr>
              <w:t xml:space="preserve"> </w:t>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rPr>
                <w:rFonts w:ascii="Times New Roman" w:hAnsi="Times New Roman"/>
                <w:b/>
                <w:bCs/>
                <w:lang w:eastAsia="ru-RU"/>
              </w:rPr>
            </w:pPr>
            <w:r w:rsidRPr="007F25B0">
              <w:rPr>
                <w:rFonts w:ascii="Times New Roman" w:hAnsi="Times New Roman"/>
                <w:b/>
                <w:bCs/>
                <w:lang w:eastAsia="ru-RU"/>
              </w:rPr>
              <w:t>Стоимость транспортно-логистических услуг</w:t>
            </w:r>
            <w:r w:rsidRPr="007F25B0">
              <w:rPr>
                <w:rFonts w:ascii="Times New Roman" w:hAnsi="Times New Roman"/>
                <w:b/>
                <w:bCs/>
                <w:vertAlign w:val="superscript"/>
                <w:lang w:eastAsia="ru-RU"/>
              </w:rPr>
              <w:footnoteReference w:id="9"/>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lang w:eastAsia="ru-RU"/>
              </w:rPr>
              <w:t>Характеристики предлагаемых товаров, работ, услуг</w:t>
            </w:r>
            <w:r w:rsidRPr="007F25B0">
              <w:rPr>
                <w:rFonts w:ascii="Times New Roman" w:hAnsi="Times New Roman"/>
                <w:b/>
                <w:bCs/>
                <w:vertAlign w:val="superscript"/>
                <w:lang w:eastAsia="ru-RU"/>
              </w:rPr>
              <w:footnoteReference w:id="10"/>
            </w:r>
            <w:r w:rsidRPr="007F25B0">
              <w:rPr>
                <w:rFonts w:ascii="Times New Roman" w:hAnsi="Times New Roman"/>
                <w:b/>
                <w:lang w:eastAsia="ru-RU"/>
              </w:rPr>
              <w:t xml:space="preserve"> </w:t>
            </w:r>
          </w:p>
        </w:tc>
      </w:tr>
      <w:tr w:rsidR="0089448F" w:rsidRPr="007F25B0" w:rsidTr="0089448F">
        <w:tblPrEx>
          <w:tblLook w:val="04A0" w:firstRow="1" w:lastRow="0" w:firstColumn="1" w:lastColumn="0" w:noHBand="0" w:noVBand="1"/>
        </w:tblPrEx>
        <w:tc>
          <w:tcPr>
            <w:tcW w:w="2769" w:type="dxa"/>
            <w:gridSpan w:val="2"/>
            <w:vMerge w:val="restart"/>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 xml:space="preserve">В случае если товар, работы, услуги являются эквивалентными 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(указывается, если в техническом задании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предусмотрена возможность предоставления эквивалентных товаров, работ, услуг)</w:t>
            </w: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Cs/>
                <w:lang w:eastAsia="ru-RU"/>
              </w:rPr>
              <w:t>Нормативные документы, согласно которым установлены требования</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в случае, если заказчиком в техническом задании указаны документы, применяемые в национальной системе стандартизации.</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наименование и реквизиты регламентов, иных документов, применяемых в национальной системе стандартизации, которым соответствует предложенный товар (работа, услуга), в соответствии с требованиями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нормативных документов вправе указать: «_________ (указать наименование участника) настоящим подтверждает, что предлагаемый товар, работы, услуги соответствуют требованиям нормативных документов, указанных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Технические и функциональные характеристики товара, работы, услуги</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товаров, работ, услуг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«длина товара: составляет ___ см».</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техническим и функциональным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безопасности</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безопасности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безопасности товаров, работ, услуг,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качеству</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качества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качеству товаров, работ, услуг, указанным в техническом задании приложения № 1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Сведения об упаковке, отгрузке, маркировке, хранению товара</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при закупке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Перечислить характеристики в соответствии с требованиями технического задания приложения № 2 извещения с указанием конкретных значений.</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соответствует требованиям к упаковке и отгрузке,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Иные характеристики товаров, работ, услуг </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Колонка включается в случае, если в техническом задании указаны иные требования к товарам, работам, услугам. </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i/>
                <w:lang w:eastAsia="ru-RU"/>
              </w:rPr>
            </w:pPr>
            <w:r w:rsidRPr="007F25B0">
              <w:rPr>
                <w:rFonts w:ascii="Times New Roman" w:hAnsi="Times New Roman"/>
                <w:b/>
                <w:bCs/>
                <w:lang w:eastAsia="ru-RU"/>
              </w:rPr>
              <w:t>Результат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гарантируемый результат и согласие с условиями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поставке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«Товары будут поставлены в полном объеме, в установленный срок и в соответствии с предъявляемым требованиям технического задания приложения № 2 извещения, договора».</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оказании услуг:</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Cs/>
                <w:i/>
                <w:lang w:eastAsia="ru-RU"/>
              </w:rPr>
              <w:t>«По итогам оказания услуг заказчику будет предоставлен отчет в соответствии с требованиями и в сроки, установленные в техническом задании приложения № 2 извещения, договоре».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Место, условия и порядок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lang w:eastAsia="ru-RU"/>
              </w:rPr>
              <w:t>лот № ___</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Место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место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Участник вместо указания места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месте(ах), указанном(ых)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i/>
                <w:lang w:eastAsia="ru-RU"/>
              </w:rPr>
            </w:pP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lastRenderedPageBreak/>
              <w:t xml:space="preserve">Условия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условия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указания условий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соответствии с условиями поставки товаров, выполнения работ, оказания услуг, указанными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t xml:space="preserve">Сроки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сроки поставки товара, выполнения работ, оказания услуг в соответствии с требованиями технического задания в формате: ДД.ММ.ГГГГ.</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сроков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сроки, указанные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поставки товара, выполнения работ, оказания услуг, указывается: Участник должен указать срок поставки товара, выполнения работ, оказания услуг, но не больше срока, установленного в техническом задании: «Срок поставки товара, выполнения работ, оказания услуг составляет __ дней (указать конкретное значение)».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Форма, сроки и порядок оплаты</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Форма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форму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формы оплаты вправе указать: «_________ (указать наименование участника) настоящим подтверждает, что согласен с формой оплаты, указанной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Авансирование</w:t>
            </w:r>
          </w:p>
        </w:tc>
        <w:tc>
          <w:tcPr>
            <w:tcW w:w="8288" w:type="dxa"/>
            <w:gridSpan w:val="11"/>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i/>
                <w:lang w:eastAsia="ru-RU"/>
              </w:rPr>
              <w:t xml:space="preserve">Строка включается в случае, если участнику предоставляется право указать желаемый размер аванса. </w:t>
            </w:r>
            <w:r w:rsidRPr="007F25B0">
              <w:rPr>
                <w:rFonts w:ascii="Times New Roman" w:hAnsi="Times New Roman"/>
                <w:bCs/>
                <w:i/>
                <w:lang w:eastAsia="ru-RU"/>
              </w:rPr>
              <w:t>Участник должен указать размер аванса, но не выше максимально возможного размера, установленного в техническом задании: «Аванс составляет __ % (указать конкретное значение) от цены договора (стоимости этапа договора)».</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Срок и порядок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конкретные сроки и порядок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срока и порядка оплаты вправе указать: «_________ (указать наименование участника) настоящим подтверждает,  что согласен со сроками и порядком оплаты, указанными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оплаты, указывается: Участник должен указать срок оплаты, но не меньше срока, установленного в техническом задании: «Срок оплаты составляет __ дней (указать конкретное значение) от ______».</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c>
      </w:tr>
      <w:tr w:rsidR="0089448F" w:rsidRPr="007F25B0" w:rsidTr="0089448F">
        <w:tblPrEx>
          <w:tblLook w:val="04A0" w:firstRow="1" w:lastRow="0" w:firstColumn="1" w:lastColumn="0" w:noHBand="0" w:noVBand="1"/>
        </w:tblPrEx>
        <w:tc>
          <w:tcPr>
            <w:tcW w:w="3477" w:type="dxa"/>
            <w:gridSpan w:val="3"/>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Наименование показателя</w:t>
            </w:r>
          </w:p>
        </w:tc>
        <w:tc>
          <w:tcPr>
            <w:tcW w:w="1652" w:type="dxa"/>
            <w:gridSpan w:val="4"/>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Общая стоимость</w:t>
            </w:r>
          </w:p>
        </w:tc>
        <w:tc>
          <w:tcPr>
            <w:tcW w:w="5928" w:type="dxa"/>
            <w:gridSpan w:val="6"/>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в том числе</w:t>
            </w:r>
            <w:r w:rsidRPr="007F25B0">
              <w:rPr>
                <w:rFonts w:ascii="Times New Roman" w:hAnsi="Times New Roman"/>
                <w:b/>
                <w:color w:val="000000"/>
                <w:vertAlign w:val="superscript"/>
                <w:lang w:eastAsia="ru-RU"/>
              </w:rPr>
              <w:footnoteReference w:id="11"/>
            </w:r>
            <w:r w:rsidRPr="007F25B0">
              <w:rPr>
                <w:rFonts w:ascii="Times New Roman" w:hAnsi="Times New Roman"/>
                <w:b/>
                <w:color w:val="000000"/>
                <w:lang w:eastAsia="ru-RU"/>
              </w:rPr>
              <w:t xml:space="preserve">: </w:t>
            </w:r>
            <w:r w:rsidRPr="007F25B0">
              <w:rPr>
                <w:rFonts w:ascii="Times New Roman" w:hAnsi="Times New Roman"/>
                <w:b/>
                <w:i/>
                <w:color w:val="000000"/>
                <w:lang w:eastAsia="ru-RU"/>
              </w:rPr>
              <w:t>(указать сведения о стоимости на каждый год, в котором выполняются работы, оказываются услуги, поставляются товары</w:t>
            </w:r>
            <w:r w:rsidRPr="007F25B0">
              <w:rPr>
                <w:rFonts w:ascii="Times New Roman" w:hAnsi="Times New Roman"/>
                <w:b/>
                <w:color w:val="000000"/>
                <w:lang w:eastAsia="ru-RU"/>
              </w:rPr>
              <w:t>)</w:t>
            </w:r>
          </w:p>
        </w:tc>
      </w:tr>
      <w:tr w:rsidR="0089448F" w:rsidRPr="007F25B0" w:rsidTr="0089448F">
        <w:tblPrEx>
          <w:tblLook w:val="04A0" w:firstRow="1" w:lastRow="0" w:firstColumn="1" w:lastColumn="0" w:noHBand="0" w:noVBand="1"/>
        </w:tblPrEx>
        <w:tc>
          <w:tcPr>
            <w:tcW w:w="3477" w:type="dxa"/>
            <w:gridSpan w:val="3"/>
            <w:vMerge/>
          </w:tcPr>
          <w:p w:rsidR="0089448F" w:rsidRPr="007F25B0" w:rsidRDefault="0089448F" w:rsidP="0089448F">
            <w:pPr>
              <w:spacing w:after="0" w:line="240" w:lineRule="auto"/>
              <w:jc w:val="both"/>
              <w:rPr>
                <w:rFonts w:ascii="Times New Roman" w:hAnsi="Times New Roman"/>
                <w:lang w:eastAsia="ru-RU"/>
              </w:rPr>
            </w:pPr>
          </w:p>
        </w:tc>
        <w:tc>
          <w:tcPr>
            <w:tcW w:w="1652" w:type="dxa"/>
            <w:gridSpan w:val="4"/>
            <w:vMerge/>
          </w:tcPr>
          <w:p w:rsidR="0089448F" w:rsidRPr="007F25B0" w:rsidRDefault="0089448F" w:rsidP="0089448F">
            <w:pPr>
              <w:spacing w:after="0" w:line="240" w:lineRule="auto"/>
              <w:jc w:val="both"/>
              <w:rPr>
                <w:rFonts w:ascii="Times New Roman" w:hAnsi="Times New Roman"/>
                <w:lang w:eastAsia="ru-RU"/>
              </w:rPr>
            </w:pP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и т.д.</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lastRenderedPageBreak/>
              <w:t xml:space="preserve">Стоимость товаров, работ, услуг, являющихся </w:t>
            </w:r>
            <w:r w:rsidRPr="007F25B0">
              <w:rPr>
                <w:rFonts w:ascii="Times New Roman" w:hAnsi="Times New Roman"/>
                <w:lang w:eastAsia="ru-RU"/>
              </w:rPr>
              <w:t>инновационными и (или) высокотехнологичными</w:t>
            </w:r>
            <w:r w:rsidRPr="007F25B0">
              <w:rPr>
                <w:rFonts w:ascii="Times New Roman" w:hAnsi="Times New Roman"/>
                <w:color w:val="000000"/>
                <w:lang w:eastAsia="ru-RU"/>
              </w:rPr>
              <w:t xml:space="preserve"> из общего объема предлагаемых товаров, работ, услуг с учетом НДС, рублей</w:t>
            </w:r>
            <w:r w:rsidRPr="007F25B0">
              <w:rPr>
                <w:rFonts w:ascii="Times New Roman" w:hAnsi="Times New Roman"/>
                <w:color w:val="000000"/>
                <w:vertAlign w:val="superscript"/>
                <w:lang w:eastAsia="ru-RU"/>
              </w:rPr>
              <w:footnoteReference w:id="12"/>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произведенных в Российской Федерации,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по которым участник является производителем,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bl>
    <w:p w:rsidR="0089448F" w:rsidRPr="007F25B0" w:rsidRDefault="0089448F" w:rsidP="0089448F">
      <w:pPr>
        <w:spacing w:after="0" w:line="360" w:lineRule="auto"/>
        <w:ind w:firstLine="709"/>
        <w:rPr>
          <w:rFonts w:ascii="Times New Roman" w:eastAsia="MS Mincho" w:hAnsi="Times New Roman"/>
          <w:lang w:eastAsia="ru-RU"/>
        </w:rPr>
      </w:pPr>
    </w:p>
    <w:p w:rsidR="0089448F" w:rsidRPr="007F25B0" w:rsidRDefault="0089448F" w:rsidP="0089448F">
      <w:pPr>
        <w:spacing w:after="0" w:line="240" w:lineRule="auto"/>
        <w:ind w:firstLine="720"/>
        <w:jc w:val="both"/>
        <w:rPr>
          <w:rFonts w:ascii="Times New Roman" w:hAnsi="Times New Roman"/>
          <w:lang w:eastAsia="ru-RU"/>
        </w:rPr>
      </w:pPr>
      <w:r w:rsidRPr="007F25B0">
        <w:rPr>
          <w:rFonts w:ascii="Times New Roman" w:hAnsi="Times New Roman"/>
          <w:lang w:eastAsia="ru-RU"/>
        </w:rPr>
        <w:t>Имеющий полномочия подписать техническое предложение участника  от имени  ________________________________________________________</w:t>
      </w:r>
    </w:p>
    <w:p w:rsidR="0089448F" w:rsidRPr="007F25B0" w:rsidRDefault="0089448F" w:rsidP="0089448F">
      <w:pPr>
        <w:spacing w:after="0" w:line="240" w:lineRule="auto"/>
        <w:ind w:firstLine="709"/>
        <w:jc w:val="center"/>
        <w:rPr>
          <w:rFonts w:ascii="Times New Roman" w:eastAsia="MS Mincho" w:hAnsi="Times New Roman"/>
          <w:lang w:eastAsia="ru-RU"/>
        </w:rPr>
      </w:pPr>
      <w:r w:rsidRPr="007F25B0">
        <w:rPr>
          <w:rFonts w:ascii="Times New Roman" w:eastAsia="MS Mincho" w:hAnsi="Times New Roman"/>
          <w:lang w:eastAsia="ru-RU"/>
        </w:rPr>
        <w:t>(Полное наименование участника)</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_________________________________________________________________</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 xml:space="preserve">(Должность, подпись, ФИО)                                                </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Печать (при наличии)</w:t>
      </w:r>
    </w:p>
    <w:p w:rsidR="0089448F" w:rsidRDefault="0089448F" w:rsidP="006E32BE">
      <w:pPr>
        <w:spacing w:after="120" w:line="240" w:lineRule="auto"/>
        <w:rPr>
          <w:rFonts w:ascii="Times New Roman" w:hAnsi="Times New Roman"/>
          <w:lang w:eastAsia="ru-RU"/>
        </w:rPr>
      </w:pPr>
    </w:p>
    <w:p w:rsidR="0089448F" w:rsidRPr="006E32BE" w:rsidRDefault="0089448F" w:rsidP="006E32BE">
      <w:pPr>
        <w:spacing w:after="12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rPr>
          <w:rFonts w:ascii="Times New Roman" w:hAnsi="Times New Roman"/>
          <w:b/>
          <w:i/>
          <w:lang w:eastAsia="ru-RU"/>
        </w:rPr>
      </w:pPr>
      <w:r w:rsidRPr="006E32BE">
        <w:rPr>
          <w:rFonts w:ascii="Times New Roman" w:hAnsi="Times New Roman"/>
          <w:b/>
          <w:i/>
          <w:lang w:eastAsia="ru-RU"/>
        </w:rPr>
        <w:br w:type="page"/>
      </w:r>
    </w:p>
    <w:tbl>
      <w:tblPr>
        <w:tblW w:w="0" w:type="auto"/>
        <w:tblLook w:val="0000" w:firstRow="0" w:lastRow="0" w:firstColumn="0" w:lastColumn="0" w:noHBand="0" w:noVBand="0"/>
      </w:tblPr>
      <w:tblGrid>
        <w:gridCol w:w="4785"/>
        <w:gridCol w:w="4785"/>
      </w:tblGrid>
      <w:tr w:rsidR="006E32BE" w:rsidRPr="006E32BE" w:rsidTr="0089448F">
        <w:tc>
          <w:tcPr>
            <w:tcW w:w="4785" w:type="dxa"/>
          </w:tcPr>
          <w:p w:rsidR="006E32BE" w:rsidRPr="006E32BE" w:rsidRDefault="006E32BE" w:rsidP="006E32BE">
            <w:pPr>
              <w:spacing w:after="0" w:line="240" w:lineRule="auto"/>
              <w:ind w:right="306" w:firstLine="709"/>
              <w:jc w:val="both"/>
              <w:rPr>
                <w:rFonts w:ascii="Times New Roman" w:eastAsia="MS Mincho" w:hAnsi="Times New Roman"/>
                <w:lang w:eastAsia="ru-RU"/>
              </w:rPr>
            </w:pPr>
          </w:p>
        </w:tc>
        <w:tc>
          <w:tcPr>
            <w:tcW w:w="4785" w:type="dxa"/>
          </w:tcPr>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bCs/>
                <w:lang w:eastAsia="ru-RU"/>
              </w:rPr>
              <w:t>Приложение № 6</w:t>
            </w:r>
          </w:p>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lang w:eastAsia="ru-RU"/>
              </w:rPr>
              <w:t>к извещению</w:t>
            </w:r>
          </w:p>
        </w:tc>
      </w:tr>
    </w:tbl>
    <w:p w:rsidR="006E32BE" w:rsidRPr="006E32BE" w:rsidRDefault="006E32BE" w:rsidP="006E32BE">
      <w:pPr>
        <w:suppressAutoHyphens/>
        <w:spacing w:after="0" w:line="240" w:lineRule="auto"/>
        <w:ind w:right="306" w:firstLine="709"/>
        <w:jc w:val="both"/>
        <w:rPr>
          <w:rFonts w:ascii="Times New Roman" w:eastAsia="MS Mincho" w:hAnsi="Times New Roman"/>
          <w:b/>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b/>
          <w:lang w:eastAsia="ru-RU"/>
        </w:rPr>
        <w:t>6.3. Форма расписки о получении банковской гарантии в качестве обеспечения заявки</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Расписка о получении документов</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на участие в запросе котировок, проводимом в электронной форме №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ab/>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г. Москва</w:t>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t xml:space="preserve">     «____» ____________ 20__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Настоящая расписка о получении документов на участие в открытом запросе котировок № _____ на право _____ составлена о том, что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lang w:eastAsia="ru-RU"/>
        </w:rPr>
        <w:t xml:space="preserve"> приняло, а участник ____________ передал документы в качестве части котировочной заявки, представляемой на бумажном носителе для участия в запросе котировок №______ на право _____________ по лоту (ам)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Перечень документов:</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7087"/>
        <w:gridCol w:w="2410"/>
      </w:tblGrid>
      <w:tr w:rsidR="006E32BE" w:rsidRPr="006E32BE" w:rsidTr="007F25B0">
        <w:tc>
          <w:tcPr>
            <w:tcW w:w="959" w:type="dxa"/>
            <w:vAlign w:val="center"/>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 п/п</w:t>
            </w:r>
          </w:p>
        </w:tc>
        <w:tc>
          <w:tcPr>
            <w:tcW w:w="7087" w:type="dxa"/>
            <w:vAlign w:val="center"/>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Наименование документа</w:t>
            </w:r>
          </w:p>
        </w:tc>
        <w:tc>
          <w:tcPr>
            <w:tcW w:w="2410" w:type="dxa"/>
            <w:vAlign w:val="center"/>
          </w:tcPr>
          <w:p w:rsidR="006E32BE" w:rsidRPr="006E32BE" w:rsidRDefault="006E32BE" w:rsidP="006E32BE">
            <w:pPr>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Кол-во страниц</w:t>
            </w:r>
          </w:p>
        </w:tc>
      </w:tr>
      <w:tr w:rsidR="006E32BE" w:rsidRPr="006E32BE" w:rsidTr="007F25B0">
        <w:tc>
          <w:tcPr>
            <w:tcW w:w="959" w:type="dxa"/>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1.</w:t>
            </w:r>
          </w:p>
        </w:tc>
        <w:tc>
          <w:tcPr>
            <w:tcW w:w="7087" w:type="dxa"/>
          </w:tcPr>
          <w:p w:rsidR="006E32BE" w:rsidRPr="006E32BE" w:rsidRDefault="006E32BE" w:rsidP="006E32BE">
            <w:pPr>
              <w:suppressAutoHyphens/>
              <w:spacing w:after="0" w:line="240" w:lineRule="auto"/>
              <w:ind w:right="306" w:firstLine="93"/>
              <w:jc w:val="both"/>
              <w:rPr>
                <w:rFonts w:ascii="Times New Roman" w:eastAsia="MS Mincho" w:hAnsi="Times New Roman"/>
                <w:i/>
                <w:lang w:eastAsia="ru-RU"/>
              </w:rPr>
            </w:pPr>
            <w:r w:rsidRPr="006E32BE">
              <w:rPr>
                <w:rFonts w:ascii="Times New Roman" w:eastAsia="MS Mincho" w:hAnsi="Times New Roman"/>
                <w:lang w:eastAsia="ru-RU"/>
              </w:rPr>
              <w:t xml:space="preserve">Обеспечение котировочной заявки, оформленное в соответствии с требованиями извещения о проведении запроса котировок (банковская гарантия №_____ от _____), а также документы, подтверждающие полномочия лица, подписавшего гарантию от имени гаранта в соответствии с требованиями пункта 3.23.16 извещения о проведении запроса котировок </w:t>
            </w:r>
            <w:r w:rsidRPr="006E32BE">
              <w:rPr>
                <w:rFonts w:ascii="Times New Roman" w:eastAsia="MS Mincho" w:hAnsi="Times New Roman"/>
                <w:i/>
                <w:lang w:eastAsia="ru-RU"/>
              </w:rPr>
              <w:t>(представляется, если в извещении о проведении запроса котировок установлено требование о предоставлении обеспечения заявки и участником принято решение о предоставлении  обеспечения в форме банковской гарантии).</w:t>
            </w:r>
          </w:p>
        </w:tc>
        <w:tc>
          <w:tcPr>
            <w:tcW w:w="2410"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Рассмотрение представленных документов, оценка их соответствия требованиям, изложенным в извещении о проведении запроса котировок, осуществляется в составе котировочной заявки </w:t>
      </w:r>
      <w:r w:rsidRPr="006E32BE">
        <w:rPr>
          <w:rFonts w:ascii="Times New Roman" w:eastAsia="MS Mincho" w:hAnsi="Times New Roman"/>
          <w:u w:val="single"/>
          <w:lang w:eastAsia="ru-RU"/>
        </w:rPr>
        <w:t xml:space="preserve">   </w:t>
      </w:r>
      <w:r w:rsidRPr="006E32BE">
        <w:rPr>
          <w:rFonts w:ascii="Times New Roman" w:eastAsia="MS Mincho" w:hAnsi="Times New Roman"/>
          <w:i/>
          <w:u w:val="single"/>
          <w:lang w:eastAsia="ru-RU"/>
        </w:rPr>
        <w:t>(наименование участника)</w:t>
      </w:r>
      <w:r w:rsidRPr="006E32BE">
        <w:rPr>
          <w:rFonts w:ascii="Times New Roman" w:eastAsia="MS Mincho" w:hAnsi="Times New Roman"/>
          <w:lang w:eastAsia="ru-RU"/>
        </w:rPr>
        <w:t xml:space="preserve"> в порядке, предусмотренном извещением о проведении запроса котировок</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0" w:type="auto"/>
        <w:tblLook w:val="01E0" w:firstRow="1" w:lastRow="1" w:firstColumn="1" w:lastColumn="1" w:noHBand="0" w:noVBand="0"/>
      </w:tblPr>
      <w:tblGrid>
        <w:gridCol w:w="4785"/>
        <w:gridCol w:w="4786"/>
      </w:tblGrid>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Принял ___________________________</w:t>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Сдал ____________________________</w:t>
            </w:r>
          </w:p>
        </w:tc>
      </w:tr>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b/>
                <w:i/>
                <w:lang w:eastAsia="ru-RU"/>
              </w:rPr>
              <w:t xml:space="preserve"> </w:t>
            </w:r>
            <w:r w:rsidRPr="006E32BE">
              <w:rPr>
                <w:rFonts w:ascii="Times New Roman" w:eastAsia="MS Mincho" w:hAnsi="Times New Roman"/>
                <w:b/>
                <w:i/>
                <w:lang w:eastAsia="ru-RU"/>
              </w:rPr>
              <w:br w:type="page"/>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участника</w:t>
            </w: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lastRenderedPageBreak/>
        <w:t>Приложение № 6</w:t>
      </w: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b/>
          <w:lang w:eastAsia="ru-RU"/>
        </w:rPr>
      </w:pPr>
      <w:r w:rsidRPr="006E32BE">
        <w:rPr>
          <w:rFonts w:ascii="Times New Roman" w:eastAsia="MS Mincho" w:hAnsi="Times New Roman"/>
          <w:b/>
          <w:lang w:eastAsia="ru-RU"/>
        </w:rPr>
        <w:t>6.4. Форма плана привлечения к исполнению договора субподрядчиков (соисполнителей) из числа субъектов малого и среднего предпринимательства</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552"/>
        <w:gridCol w:w="2551"/>
        <w:gridCol w:w="2552"/>
      </w:tblGrid>
      <w:tr w:rsidR="006E32BE" w:rsidRPr="006E32BE" w:rsidTr="0089448F">
        <w:tc>
          <w:tcPr>
            <w:tcW w:w="2552" w:type="dxa"/>
          </w:tcPr>
          <w:p w:rsidR="006E32BE" w:rsidRPr="006E32BE" w:rsidRDefault="006E32BE" w:rsidP="006E32BE">
            <w:pPr>
              <w:tabs>
                <w:tab w:val="left" w:pos="1843"/>
                <w:tab w:val="left" w:pos="1985"/>
              </w:tabs>
              <w:suppressAutoHyphens/>
              <w:spacing w:after="0" w:line="240" w:lineRule="auto"/>
              <w:ind w:firstLine="318"/>
              <w:jc w:val="both"/>
              <w:rPr>
                <w:rFonts w:ascii="Times New Roman" w:eastAsia="MS Mincho" w:hAnsi="Times New Roman"/>
                <w:lang w:eastAsia="ru-RU"/>
              </w:rPr>
            </w:pPr>
            <w:r w:rsidRPr="006E32BE">
              <w:rPr>
                <w:rFonts w:ascii="Times New Roman" w:eastAsia="MS Mincho" w:hAnsi="Times New Roman"/>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552" w:type="dxa"/>
          </w:tcPr>
          <w:p w:rsidR="006E32BE" w:rsidRPr="006E32BE" w:rsidRDefault="006E32BE" w:rsidP="006E32BE">
            <w:pPr>
              <w:tabs>
                <w:tab w:val="left" w:pos="204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услуг</w:t>
            </w:r>
          </w:p>
        </w:tc>
        <w:tc>
          <w:tcPr>
            <w:tcW w:w="2551" w:type="dxa"/>
          </w:tcPr>
          <w:p w:rsidR="006E32BE" w:rsidRPr="006E32BE" w:rsidRDefault="006E32BE" w:rsidP="006E32BE">
            <w:pPr>
              <w:tabs>
                <w:tab w:val="left" w:pos="1593"/>
                <w:tab w:val="left" w:pos="2018"/>
                <w:tab w:val="left" w:pos="210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Место, условия и сроки (периоды) поставки товара, выполнения работы, оказания услуги субъектом малого и среднего предпринимательства– субподрядчиком (соисполнителем)</w:t>
            </w:r>
          </w:p>
        </w:tc>
        <w:tc>
          <w:tcPr>
            <w:tcW w:w="2552" w:type="dxa"/>
          </w:tcPr>
          <w:p w:rsidR="006E32BE" w:rsidRPr="006E32BE" w:rsidRDefault="006E32BE" w:rsidP="006E32BE">
            <w:pPr>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Цена договора, заключаемого с субъектом малого и среднего предпринимательства - субподрядчиком (соисполнителем)</w:t>
            </w: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Подпись уполномоченного лица, печать (при ее наличии)</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pacing w:after="0" w:line="240" w:lineRule="auto"/>
        <w:ind w:left="5387"/>
        <w:jc w:val="both"/>
        <w:rPr>
          <w:rFonts w:ascii="Times New Roman" w:eastAsia="MS Mincho" w:hAnsi="Times New Roman"/>
          <w:lang w:eastAsia="ru-RU"/>
        </w:rPr>
      </w:pPr>
      <w:r w:rsidRPr="006E32BE">
        <w:rPr>
          <w:rFonts w:ascii="Times New Roman" w:eastAsia="MS Mincho" w:hAnsi="Times New Roman"/>
          <w:lang w:eastAsia="ru-RU"/>
        </w:rPr>
        <w:br w:type="page"/>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Приложение № 6</w:t>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pacing w:after="0" w:line="240" w:lineRule="auto"/>
        <w:ind w:firstLine="709"/>
        <w:jc w:val="center"/>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6.5. Форма</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декларации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Декларация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Подтверждаем, что _____________________________________________________ </w:t>
      </w:r>
      <w:r w:rsidRPr="006E32BE">
        <w:rPr>
          <w:rFonts w:ascii="Times New Roman" w:eastAsia="MS Mincho" w:hAnsi="Times New Roman"/>
          <w:i/>
          <w:lang w:eastAsia="ru-RU"/>
        </w:rPr>
        <w:t xml:space="preserve">(указывается наименование привлекаемого к исполнению договора субподрядчика (соисполнителей) из числа субъектов малого и среднего предпринимательства) </w:t>
      </w:r>
      <w:r w:rsidRPr="006E32BE">
        <w:rPr>
          <w:rFonts w:ascii="Times New Roman" w:eastAsia="MS Mincho" w:hAnsi="Times New Roman"/>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w:t>
      </w:r>
      <w:r w:rsidRPr="006E32BE">
        <w:rPr>
          <w:rFonts w:ascii="Times New Roman" w:eastAsia="MS Mincho" w:hAnsi="Times New Roman"/>
          <w:i/>
          <w:lang w:eastAsia="ru-RU"/>
        </w:rPr>
        <w:t>(указывается субъект малого или среднего предпринимательства в зависимости от критериев отнесения)</w:t>
      </w:r>
      <w:r w:rsidRPr="006E32BE">
        <w:rPr>
          <w:rFonts w:ascii="Times New Roman" w:eastAsia="MS Mincho" w:hAnsi="Times New Roman"/>
          <w:lang w:eastAsia="ru-RU"/>
        </w:rPr>
        <w:t xml:space="preserve"> предпринимательства, и сообщаем следующую информацию:</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1. Адрес местонахождения (юридический адрес): 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2. ИНН/КПП: ______________________________ </w:t>
      </w:r>
      <w:r w:rsidRPr="006E32BE">
        <w:rPr>
          <w:rFonts w:ascii="Times New Roman" w:eastAsia="MS Mincho" w:hAnsi="Times New Roman"/>
          <w:i/>
          <w:lang w:eastAsia="ru-RU"/>
        </w:rPr>
        <w:t>(№, сведения о дате выдачи документа и выдавшем  его органе).</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3. ОГРН: ____________________________.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526EC1">
        <w:rPr>
          <w:rFonts w:ascii="Times New Roman" w:eastAsia="MS Mincho" w:hAnsi="Times New Roman"/>
          <w:vertAlign w:val="superscript"/>
          <w:lang w:eastAsia="ru-RU"/>
        </w:rPr>
        <w:footnoteReference w:id="13"/>
      </w:r>
      <w:r w:rsidRPr="006E32BE">
        <w:rPr>
          <w:rFonts w:ascii="Times New Roman" w:eastAsia="MS Mincho" w:hAnsi="Times New Roman"/>
          <w:lang w:eastAsia="ru-RU"/>
        </w:rPr>
        <w:t>.</w:t>
      </w:r>
    </w:p>
    <w:p w:rsidR="006E32BE" w:rsidRPr="006E32BE" w:rsidRDefault="006E32BE" w:rsidP="006E32BE">
      <w:pPr>
        <w:spacing w:after="0" w:line="240" w:lineRule="auto"/>
        <w:ind w:firstLine="709"/>
        <w:jc w:val="both"/>
        <w:rPr>
          <w:rFonts w:ascii="Times New Roman" w:eastAsia="MS Mincho" w:hAnsi="Times New Roman"/>
          <w:lang w:eastAsia="ru-RU"/>
        </w:rPr>
      </w:pPr>
    </w:p>
    <w:tbl>
      <w:tblPr>
        <w:tblW w:w="985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4109"/>
        <w:gridCol w:w="1571"/>
        <w:gridCol w:w="1843"/>
        <w:gridCol w:w="1619"/>
      </w:tblGrid>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N п/п</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 xml:space="preserve">Наименование сведений </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Малые предприятия</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hanging="6"/>
              <w:jc w:val="center"/>
              <w:rPr>
                <w:rFonts w:ascii="Times New Roman" w:eastAsia="MS Mincho" w:hAnsi="Times New Roman"/>
                <w:lang w:eastAsia="ru-RU"/>
              </w:rPr>
            </w:pPr>
            <w:r w:rsidRPr="006E32BE">
              <w:rPr>
                <w:rFonts w:ascii="Times New Roman" w:eastAsia="MS Mincho" w:hAnsi="Times New Roman"/>
                <w:lang w:eastAsia="ru-RU"/>
              </w:rPr>
              <w:t>Средние предприятия</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20"/>
              <w:jc w:val="center"/>
              <w:rPr>
                <w:rFonts w:ascii="Times New Roman" w:eastAsia="MS Mincho" w:hAnsi="Times New Roman"/>
                <w:lang w:eastAsia="ru-RU"/>
              </w:rPr>
            </w:pPr>
            <w:r w:rsidRPr="006E32BE">
              <w:rPr>
                <w:rFonts w:ascii="Times New Roman" w:eastAsia="MS Mincho" w:hAnsi="Times New Roman"/>
                <w:lang w:eastAsia="ru-RU"/>
              </w:rPr>
              <w:t>Показатель</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277"/>
              </w:tabs>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1</w:t>
            </w:r>
            <w:r w:rsidRPr="00526EC1">
              <w:rPr>
                <w:rFonts w:ascii="Times New Roman" w:eastAsia="MS Mincho" w:hAnsi="Times New Roman"/>
                <w:vertAlign w:val="superscript"/>
                <w:lang w:eastAsia="ru-RU"/>
              </w:rPr>
              <w:footnoteReference w:id="14"/>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2</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3</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4</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5</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не более 25</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2.</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26EC1">
              <w:rPr>
                <w:rFonts w:ascii="Times New Roman" w:eastAsia="MS Mincho" w:hAnsi="Times New Roman"/>
                <w:vertAlign w:val="superscript"/>
                <w:lang w:eastAsia="ru-RU"/>
              </w:rPr>
              <w:footnoteReference w:id="15"/>
            </w:r>
            <w:r w:rsidRPr="006E32BE">
              <w:rPr>
                <w:rFonts w:ascii="Times New Roman" w:eastAsia="MS Mincho" w:hAnsi="Times New Roman"/>
                <w:lang w:eastAsia="ru-RU"/>
              </w:rPr>
              <w:t>,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не более 49</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163"/>
              </w:tabs>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autoSpaceDE w:val="0"/>
              <w:autoSpaceDN w:val="0"/>
              <w:adjustRightInd w:val="0"/>
              <w:spacing w:after="0" w:line="240" w:lineRule="auto"/>
              <w:ind w:firstLine="515"/>
              <w:jc w:val="both"/>
              <w:rPr>
                <w:rFonts w:ascii="Times New Roman" w:hAnsi="Times New Roman"/>
                <w:lang w:eastAsia="ru-RU"/>
              </w:rPr>
            </w:pPr>
            <w:r w:rsidRPr="006E32BE">
              <w:rPr>
                <w:rFonts w:ascii="Times New Roman" w:hAnsi="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7.</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Среднесписочная численность работников за предшествующий </w:t>
            </w:r>
            <w:r w:rsidRPr="006E32BE">
              <w:rPr>
                <w:rFonts w:ascii="Times New Roman" w:eastAsia="MS Mincho" w:hAnsi="Times New Roman"/>
                <w:lang w:eastAsia="ru-RU"/>
              </w:rPr>
              <w:lastRenderedPageBreak/>
              <w:t>календарный год, человек</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до 100 включительно</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от 101 до 250 включительно</w:t>
            </w:r>
          </w:p>
        </w:tc>
        <w:tc>
          <w:tcPr>
            <w:tcW w:w="161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 xml:space="preserve">указывается количество </w:t>
            </w:r>
            <w:r w:rsidRPr="006E32BE">
              <w:rPr>
                <w:rFonts w:ascii="Times New Roman" w:eastAsia="MS Mincho" w:hAnsi="Times New Roman"/>
                <w:lang w:eastAsia="ru-RU"/>
              </w:rPr>
              <w:lastRenderedPageBreak/>
              <w:t>человек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15 -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8.</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800</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2000</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указывается в млн. рублей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120 в год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9.</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10.</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производимых субъектами малого и среднего предпринимательства товарах, работах, услугах с указанием кодов </w:t>
            </w:r>
            <w:hyperlink r:id="rId12" w:history="1">
              <w:r w:rsidRPr="00526EC1">
                <w:rPr>
                  <w:rFonts w:ascii="Times New Roman" w:eastAsia="MS Mincho" w:hAnsi="Times New Roman"/>
                  <w:color w:val="0000FF"/>
                  <w:u w:val="single"/>
                  <w:lang w:eastAsia="ru-RU"/>
                </w:rPr>
                <w:t>ОКВЭД2</w:t>
              </w:r>
            </w:hyperlink>
            <w:r w:rsidRPr="006E32BE">
              <w:rPr>
                <w:rFonts w:ascii="Times New Roman" w:eastAsia="MS Mincho" w:hAnsi="Times New Roman"/>
                <w:lang w:eastAsia="ru-RU"/>
              </w:rPr>
              <w:t xml:space="preserve"> и </w:t>
            </w:r>
            <w:hyperlink r:id="rId13" w:history="1">
              <w:r w:rsidRPr="00526EC1">
                <w:rPr>
                  <w:rFonts w:ascii="Times New Roman" w:eastAsia="MS Mincho" w:hAnsi="Times New Roman"/>
                  <w:color w:val="0000FF"/>
                  <w:u w:val="single"/>
                  <w:lang w:eastAsia="ru-RU"/>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 xml:space="preserve">12. </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(в случае участия - наименование заказчика, реализующего программу партнерства)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w:t>
            </w:r>
            <w:r w:rsidRPr="006E32BE">
              <w:rPr>
                <w:rFonts w:ascii="Times New Roman" w:eastAsia="MS Mincho" w:hAnsi="Times New Roman"/>
                <w:lang w:eastAsia="ru-RU"/>
              </w:rPr>
              <w:lastRenderedPageBreak/>
              <w:t>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(при наличии - количество исполненных контрактов или договоров и общая сумма)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15.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bl>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(подпись)</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М.П.</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___________________________________</w:t>
      </w:r>
    </w:p>
    <w:p w:rsidR="006E32BE" w:rsidRPr="006E32BE" w:rsidRDefault="006E32BE" w:rsidP="006E32BE">
      <w:pPr>
        <w:spacing w:after="0" w:line="240" w:lineRule="auto"/>
        <w:ind w:left="707" w:firstLine="709"/>
        <w:jc w:val="both"/>
        <w:rPr>
          <w:rFonts w:ascii="Times New Roman" w:eastAsia="MS Mincho" w:hAnsi="Times New Roman"/>
          <w:lang w:eastAsia="ru-RU"/>
        </w:rPr>
      </w:pPr>
      <w:r w:rsidRPr="006E32BE">
        <w:rPr>
          <w:rFonts w:ascii="Times New Roman" w:eastAsia="MS Mincho" w:hAnsi="Times New Roman"/>
          <w:lang w:eastAsia="ru-RU"/>
        </w:rPr>
        <w:t>(фамилия, имя, отчество (при наличии) подписавшего, должность)</w:t>
      </w:r>
    </w:p>
    <w:p w:rsidR="004C7618" w:rsidRPr="00326F93" w:rsidRDefault="004C7618" w:rsidP="006E32BE">
      <w:pPr>
        <w:keepNext/>
        <w:tabs>
          <w:tab w:val="left" w:pos="709"/>
        </w:tabs>
        <w:spacing w:after="0" w:line="240" w:lineRule="auto"/>
        <w:ind w:left="142" w:right="141"/>
        <w:jc w:val="right"/>
        <w:outlineLvl w:val="1"/>
        <w:rPr>
          <w:rFonts w:ascii="Times New Roman" w:hAnsi="Times New Roman"/>
          <w:lang w:eastAsia="ru-RU"/>
        </w:rPr>
      </w:pPr>
    </w:p>
    <w:sectPr w:rsidR="004C7618" w:rsidRPr="00326F93" w:rsidSect="006E32BE">
      <w:footerReference w:type="default" r:id="rId14"/>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69E1" w:rsidRDefault="00D769E1">
      <w:pPr>
        <w:spacing w:after="0" w:line="240" w:lineRule="auto"/>
      </w:pPr>
      <w:r>
        <w:separator/>
      </w:r>
    </w:p>
  </w:endnote>
  <w:endnote w:type="continuationSeparator" w:id="0">
    <w:p w:rsidR="00D769E1" w:rsidRDefault="00D76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Wingdings (L$)">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BC9" w:rsidRPr="00CF46F2" w:rsidRDefault="00272BC9" w:rsidP="0061363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69E1" w:rsidRDefault="00D769E1">
      <w:pPr>
        <w:spacing w:after="0" w:line="240" w:lineRule="auto"/>
      </w:pPr>
      <w:r>
        <w:separator/>
      </w:r>
    </w:p>
  </w:footnote>
  <w:footnote w:type="continuationSeparator" w:id="0">
    <w:p w:rsidR="00D769E1" w:rsidRDefault="00D769E1">
      <w:pPr>
        <w:spacing w:after="0" w:line="240" w:lineRule="auto"/>
      </w:pPr>
      <w:r>
        <w:continuationSeparator/>
      </w:r>
    </w:p>
  </w:footnote>
  <w:footnote w:id="1">
    <w:p w:rsidR="00272BC9" w:rsidRDefault="00272BC9" w:rsidP="008C0C67">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272BC9" w:rsidRDefault="00272BC9" w:rsidP="008C0C67">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272BC9" w:rsidRDefault="00272BC9" w:rsidP="006E32BE">
      <w:pPr>
        <w:pStyle w:val="af4"/>
      </w:pPr>
      <w:r>
        <w:rPr>
          <w:rStyle w:val="afffff"/>
        </w:rPr>
        <w:footnoteRef/>
      </w:r>
      <w:r>
        <w:t xml:space="preserve"> </w:t>
      </w:r>
      <w:r w:rsidRPr="00D02B13">
        <w:t xml:space="preserve">Применяется в случае установления такого требования в </w:t>
      </w:r>
      <w:r>
        <w:t>5</w:t>
      </w:r>
      <w:r w:rsidRPr="00526EC1">
        <w:t xml:space="preserve"> части 1 приложения № 1</w:t>
      </w:r>
      <w:r w:rsidRPr="00D02B13">
        <w:t xml:space="preserve"> </w:t>
      </w:r>
      <w:r>
        <w:t>извещения о проведении запроса котировок</w:t>
      </w:r>
      <w:r w:rsidRPr="00D02B13">
        <w:t>.</w:t>
      </w:r>
    </w:p>
    <w:p w:rsidR="00272BC9" w:rsidRPr="00C6143D" w:rsidRDefault="00272BC9" w:rsidP="006E32BE">
      <w:pPr>
        <w:pStyle w:val="af4"/>
        <w:rPr>
          <w:bCs/>
        </w:rPr>
      </w:pPr>
      <w:r w:rsidRPr="00C6143D">
        <w:rPr>
          <w:bCs/>
        </w:rPr>
        <w:t xml:space="preserve">С 1 сентября 2014 г. вступили в силу поправки в </w:t>
      </w:r>
      <w:hyperlink r:id="rId1"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2"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272BC9" w:rsidRPr="00C6143D" w:rsidRDefault="00272BC9"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3" w:history="1">
        <w:r w:rsidRPr="00C6143D">
          <w:rPr>
            <w:rStyle w:val="a4"/>
            <w:bCs/>
          </w:rPr>
          <w:t>абзац второй пункта 1 статьи 4</w:t>
        </w:r>
      </w:hyperlink>
      <w:r w:rsidRPr="00C6143D">
        <w:rPr>
          <w:bCs/>
        </w:rPr>
        <w:t xml:space="preserve"> Федерального </w:t>
      </w:r>
      <w:hyperlink r:id="rId4"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272BC9" w:rsidRPr="00C6143D" w:rsidRDefault="00272BC9"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5"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6"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7" w:history="1">
        <w:r w:rsidRPr="00C6143D">
          <w:rPr>
            <w:rStyle w:val="a4"/>
            <w:bCs/>
          </w:rPr>
          <w:t>ч. 7</w:t>
        </w:r>
      </w:hyperlink>
      <w:r w:rsidRPr="00C6143D">
        <w:rPr>
          <w:bCs/>
        </w:rPr>
        <w:t xml:space="preserve"> и </w:t>
      </w:r>
      <w:hyperlink r:id="rId8" w:history="1">
        <w:r w:rsidRPr="00C6143D">
          <w:rPr>
            <w:rStyle w:val="a4"/>
            <w:bCs/>
          </w:rPr>
          <w:t>9 ст. 3</w:t>
        </w:r>
      </w:hyperlink>
      <w:r w:rsidRPr="00C6143D">
        <w:rPr>
          <w:bCs/>
        </w:rPr>
        <w:t xml:space="preserve"> Закона № 99-ФЗ).</w:t>
      </w:r>
    </w:p>
    <w:p w:rsidR="00272BC9" w:rsidRDefault="00272BC9"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4">
    <w:p w:rsidR="00272BC9" w:rsidRDefault="00272BC9" w:rsidP="006E32BE">
      <w:pPr>
        <w:pStyle w:val="af4"/>
      </w:pPr>
      <w:r>
        <w:t xml:space="preserve"> </w:t>
      </w:r>
      <w:r>
        <w:rPr>
          <w:rStyle w:val="afffff"/>
        </w:rPr>
        <w:footnoteRef/>
      </w:r>
      <w:r w:rsidRPr="00D02B13">
        <w:t>Применяется в случае установле</w:t>
      </w:r>
      <w:r>
        <w:t>ния такого требования в пункте 6 части 1</w:t>
      </w:r>
      <w:r w:rsidRPr="00D02B13">
        <w:t xml:space="preserve"> </w:t>
      </w:r>
      <w:r>
        <w:t>приложения № 1 извещения</w:t>
      </w:r>
      <w:r w:rsidRPr="00D02B13">
        <w:t>.</w:t>
      </w:r>
      <w:r>
        <w:t xml:space="preserve"> </w:t>
      </w:r>
    </w:p>
    <w:p w:rsidR="00272BC9" w:rsidRPr="00C6143D" w:rsidRDefault="00272BC9" w:rsidP="006E32BE">
      <w:pPr>
        <w:pStyle w:val="af4"/>
        <w:rPr>
          <w:bCs/>
        </w:rPr>
      </w:pPr>
      <w:r w:rsidRPr="00C6143D">
        <w:rPr>
          <w:bCs/>
        </w:rPr>
        <w:t xml:space="preserve">С 1 сентября 2014 г. вступили в силу поправки в </w:t>
      </w:r>
      <w:hyperlink r:id="rId9"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10"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272BC9" w:rsidRPr="00C6143D" w:rsidRDefault="00272BC9"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11" w:history="1">
        <w:r w:rsidRPr="00C6143D">
          <w:rPr>
            <w:rStyle w:val="a4"/>
            <w:bCs/>
          </w:rPr>
          <w:t>абзац второй пункта 1 статьи 4</w:t>
        </w:r>
      </w:hyperlink>
      <w:r w:rsidRPr="00C6143D">
        <w:rPr>
          <w:bCs/>
        </w:rPr>
        <w:t xml:space="preserve"> Федерального </w:t>
      </w:r>
      <w:hyperlink r:id="rId12"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272BC9" w:rsidRPr="00C6143D" w:rsidRDefault="00272BC9"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13"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14"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15" w:history="1">
        <w:r w:rsidRPr="00C6143D">
          <w:rPr>
            <w:rStyle w:val="a4"/>
            <w:bCs/>
          </w:rPr>
          <w:t>ч. 7</w:t>
        </w:r>
      </w:hyperlink>
      <w:r w:rsidRPr="00C6143D">
        <w:rPr>
          <w:bCs/>
        </w:rPr>
        <w:t xml:space="preserve"> и </w:t>
      </w:r>
      <w:hyperlink r:id="rId16" w:history="1">
        <w:r w:rsidRPr="00C6143D">
          <w:rPr>
            <w:rStyle w:val="a4"/>
            <w:bCs/>
          </w:rPr>
          <w:t>9 ст. 3</w:t>
        </w:r>
      </w:hyperlink>
      <w:r w:rsidRPr="00C6143D">
        <w:rPr>
          <w:bCs/>
        </w:rPr>
        <w:t xml:space="preserve"> Закона № 99-ФЗ).</w:t>
      </w:r>
    </w:p>
    <w:p w:rsidR="00272BC9" w:rsidRDefault="00272BC9"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5">
    <w:p w:rsidR="00272BC9" w:rsidRDefault="00272BC9" w:rsidP="007F25B0">
      <w:pPr>
        <w:pStyle w:val="af4"/>
        <w:ind w:left="-709"/>
      </w:pPr>
      <w:r>
        <w:rPr>
          <w:rStyle w:val="afffff"/>
        </w:rPr>
        <w:footnoteRef/>
      </w:r>
      <w:r>
        <w:t xml:space="preserve"> </w:t>
      </w:r>
      <w:r w:rsidRPr="009D54E7">
        <w:rPr>
          <w:i/>
        </w:rPr>
        <w:t xml:space="preserve">Форма технического </w:t>
      </w:r>
      <w:r>
        <w:rPr>
          <w:i/>
        </w:rPr>
        <w:t>предложения</w:t>
      </w:r>
      <w:r w:rsidRPr="009D54E7">
        <w:rPr>
          <w:i/>
        </w:rPr>
        <w:t xml:space="preserve"> может быть изменена заказчиком в зависимости от предмета закупки и требований к закупаемым товарам, работам, услугам. В </w:t>
      </w:r>
      <w:r>
        <w:rPr>
          <w:i/>
        </w:rPr>
        <w:t xml:space="preserve">форме </w:t>
      </w:r>
      <w:r w:rsidRPr="009D54E7">
        <w:rPr>
          <w:i/>
        </w:rPr>
        <w:t>техническо</w:t>
      </w:r>
      <w:r>
        <w:rPr>
          <w:i/>
        </w:rPr>
        <w:t>го</w:t>
      </w:r>
      <w:r w:rsidRPr="009D54E7">
        <w:rPr>
          <w:i/>
        </w:rPr>
        <w:t xml:space="preserve"> </w:t>
      </w:r>
      <w:r>
        <w:rPr>
          <w:i/>
        </w:rPr>
        <w:t>предложения должна быть предусмотрена возможность для участника указать сведения, требуемые в техническом задании.</w:t>
      </w:r>
    </w:p>
  </w:footnote>
  <w:footnote w:id="6">
    <w:p w:rsidR="00272BC9" w:rsidRPr="009823DC" w:rsidRDefault="00272BC9"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7D621D">
        <w:rPr>
          <w:i/>
        </w:rPr>
        <w:t xml:space="preserve">при условии указания в данном разделе технического предложения следующей формулировки: «наименование, количество (объем), </w:t>
      </w:r>
      <w:r w:rsidRPr="00F57EF6">
        <w:rPr>
          <w:i/>
        </w:rPr>
        <w:t>цен</w:t>
      </w:r>
      <w:r w:rsidRPr="006F3E67">
        <w:rPr>
          <w:i/>
        </w:rPr>
        <w:t>ы</w:t>
      </w:r>
      <w:r w:rsidRPr="00F57EF6">
        <w:rPr>
          <w:i/>
        </w:rPr>
        <w:t xml:space="preserve"> за единицу товара, работы, услуги</w:t>
      </w:r>
      <w:r>
        <w:rPr>
          <w:i/>
        </w:rPr>
        <w:t xml:space="preserve"> </w:t>
      </w:r>
      <w:r w:rsidRPr="007D621D">
        <w:rPr>
          <w:i/>
        </w:rPr>
        <w:t xml:space="preserve">указаны в приложении № __ к техническому предложению.». </w:t>
      </w:r>
      <w:r w:rsidRPr="007D621D">
        <w:t>Цена договора, порядок ее формирования, сведения о стоимости непосредственно товара и транспортно-логистических услуг (если предусмотрено условиями документации) в обязательном порядке указываются в данном пункте документации</w:t>
      </w:r>
      <w:r w:rsidRPr="004C7F6C">
        <w:t>.</w:t>
      </w:r>
    </w:p>
  </w:footnote>
  <w:footnote w:id="7">
    <w:p w:rsidR="00272BC9" w:rsidRDefault="00272BC9" w:rsidP="0089448F">
      <w:pPr>
        <w:pStyle w:val="af4"/>
        <w:ind w:left="-709"/>
        <w:rPr>
          <w:i/>
        </w:rPr>
      </w:pPr>
      <w:r>
        <w:rPr>
          <w:rStyle w:val="afffff"/>
        </w:rPr>
        <w:footnoteRef/>
      </w:r>
      <w:r>
        <w:t xml:space="preserve"> </w:t>
      </w:r>
      <w:r w:rsidRPr="00FD51CD">
        <w:rPr>
          <w:i/>
        </w:rPr>
        <w:t xml:space="preserve">Таблица </w:t>
      </w:r>
      <w:r>
        <w:rPr>
          <w:i/>
        </w:rPr>
        <w:t>может быть дополнена колонками «производитель, страна производитель товара», «гарантийный срок эксплуатации».</w:t>
      </w:r>
    </w:p>
    <w:p w:rsidR="00272BC9" w:rsidRDefault="00272BC9" w:rsidP="0089448F">
      <w:pPr>
        <w:pStyle w:val="af4"/>
        <w:ind w:left="-709"/>
      </w:pPr>
      <w:r w:rsidRPr="0073770C">
        <w:rPr>
          <w:bCs/>
          <w:i/>
        </w:rPr>
        <w:t>При установлении приоритета т</w:t>
      </w:r>
      <w:r>
        <w:rPr>
          <w:bCs/>
          <w:i/>
        </w:rPr>
        <w:t xml:space="preserve">оваров российского происхождения </w:t>
      </w:r>
      <w:r w:rsidRPr="0073770C">
        <w:rPr>
          <w:bCs/>
          <w:i/>
        </w:rPr>
        <w:t xml:space="preserve"> по отношению к товарам, происходящим из иностранного государства, </w:t>
      </w:r>
      <w:r>
        <w:rPr>
          <w:bCs/>
          <w:i/>
        </w:rPr>
        <w:t xml:space="preserve">сведения о стране происхождения поставляемых товаров и их </w:t>
      </w:r>
      <w:r w:rsidRPr="0073770C">
        <w:rPr>
          <w:bCs/>
          <w:i/>
        </w:rPr>
        <w:t xml:space="preserve">стоимости </w:t>
      </w:r>
      <w:r>
        <w:rPr>
          <w:bCs/>
          <w:i/>
        </w:rPr>
        <w:t xml:space="preserve">за единицу </w:t>
      </w:r>
      <w:r w:rsidRPr="0073770C">
        <w:rPr>
          <w:bCs/>
          <w:i/>
        </w:rPr>
        <w:t>в обязательном порядке запрашиваются в состав</w:t>
      </w:r>
      <w:r>
        <w:rPr>
          <w:bCs/>
          <w:i/>
        </w:rPr>
        <w:t>е технического предложения.</w:t>
      </w:r>
    </w:p>
  </w:footnote>
  <w:footnote w:id="8">
    <w:p w:rsidR="00272BC9" w:rsidRDefault="00272BC9" w:rsidP="0089448F">
      <w:pPr>
        <w:pStyle w:val="af4"/>
        <w:ind w:left="-709"/>
      </w:pPr>
      <w:r>
        <w:rPr>
          <w:rStyle w:val="afffff"/>
        </w:rPr>
        <w:footnoteRef/>
      </w:r>
      <w:r>
        <w:t xml:space="preserve"> </w:t>
      </w:r>
      <w:r w:rsidRPr="00FB740F">
        <w:rPr>
          <w:i/>
        </w:rPr>
        <w:t>Указывается заказчиком при необходимости.</w:t>
      </w:r>
    </w:p>
  </w:footnote>
  <w:footnote w:id="9">
    <w:p w:rsidR="00272BC9" w:rsidRDefault="00272BC9" w:rsidP="0089448F">
      <w:pPr>
        <w:pStyle w:val="af4"/>
        <w:ind w:left="-709"/>
      </w:pPr>
      <w:r>
        <w:rPr>
          <w:rStyle w:val="afffff"/>
        </w:rPr>
        <w:footnoteRef/>
      </w:r>
      <w:r>
        <w:t xml:space="preserve"> </w:t>
      </w:r>
      <w:r w:rsidRPr="00FB740F">
        <w:rPr>
          <w:i/>
        </w:rPr>
        <w:t>Указывается заказчиком при необходимости.</w:t>
      </w:r>
    </w:p>
  </w:footnote>
  <w:footnote w:id="10">
    <w:p w:rsidR="00272BC9" w:rsidRDefault="00272BC9"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11">
    <w:p w:rsidR="00272BC9" w:rsidRPr="004A0906" w:rsidRDefault="00272BC9" w:rsidP="0089448F">
      <w:pPr>
        <w:pStyle w:val="af4"/>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12">
    <w:p w:rsidR="00272BC9" w:rsidRPr="004A0906" w:rsidRDefault="00272BC9" w:rsidP="0089448F">
      <w:pPr>
        <w:pStyle w:val="af4"/>
      </w:pPr>
      <w:r w:rsidRPr="004A0906">
        <w:rPr>
          <w:rStyle w:val="afffff"/>
        </w:rPr>
        <w:footnoteRef/>
      </w:r>
      <w:r w:rsidRPr="004A0906">
        <w:t xml:space="preserve"> </w:t>
      </w:r>
      <w:r w:rsidRPr="004A0906">
        <w:rPr>
          <w:color w:val="000000"/>
        </w:rPr>
        <w:t xml:space="preserve">В случае если в рамках лота участник предлагает  несколько видов товаров, работ, услуг, относящихся к </w:t>
      </w:r>
      <w:r w:rsidRPr="004A0906">
        <w:t>высокотехнологичным и (или) инновационным</w:t>
      </w:r>
      <w:r w:rsidRPr="004A0906">
        <w:rPr>
          <w:color w:val="000000"/>
        </w:rPr>
        <w:t>, указывается их общая стоимость.</w:t>
      </w:r>
    </w:p>
  </w:footnote>
  <w:footnote w:id="13">
    <w:p w:rsidR="00272BC9" w:rsidRDefault="00272BC9" w:rsidP="006E32BE">
      <w:pPr>
        <w:pStyle w:val="af4"/>
      </w:pPr>
      <w:r>
        <w:rPr>
          <w:rStyle w:val="afffff"/>
        </w:rPr>
        <w:footnoteRef/>
      </w:r>
      <w:r>
        <w:t xml:space="preserve"> </w:t>
      </w:r>
      <w:r w:rsidRPr="006071EB">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t>указанных в пунктах 7 и 8 таблицы</w:t>
      </w:r>
      <w:r w:rsidRPr="006071EB">
        <w:t>, в течение 3 календарных лет, следующих один за другим.</w:t>
      </w:r>
    </w:p>
  </w:footnote>
  <w:footnote w:id="14">
    <w:p w:rsidR="00272BC9" w:rsidRPr="004320AB" w:rsidRDefault="00272BC9" w:rsidP="006E32BE">
      <w:pPr>
        <w:pStyle w:val="af4"/>
      </w:pPr>
      <w:r>
        <w:rPr>
          <w:rStyle w:val="afffff"/>
        </w:rPr>
        <w:footnoteRef/>
      </w:r>
      <w:r>
        <w:t xml:space="preserve"> </w:t>
      </w:r>
      <w:r w:rsidRPr="006B7A9F">
        <w:t>Пункты 1</w:t>
      </w:r>
      <w:r w:rsidRPr="004320AB">
        <w:t xml:space="preserve"> - </w:t>
      </w:r>
      <w:r>
        <w:t>11</w:t>
      </w:r>
      <w:r w:rsidRPr="004320AB">
        <w:t xml:space="preserve"> являются обязательными для заполнения.</w:t>
      </w:r>
    </w:p>
    <w:p w:rsidR="00272BC9" w:rsidRDefault="00272BC9" w:rsidP="006E32BE">
      <w:pPr>
        <w:pStyle w:val="af4"/>
      </w:pPr>
    </w:p>
  </w:footnote>
  <w:footnote w:id="15">
    <w:p w:rsidR="00272BC9" w:rsidRPr="002001EA" w:rsidRDefault="00272BC9" w:rsidP="006E32BE">
      <w:pPr>
        <w:pStyle w:val="af4"/>
      </w:pPr>
      <w:r>
        <w:rPr>
          <w:rStyle w:val="afffff"/>
        </w:rPr>
        <w:footnoteRef/>
      </w:r>
      <w:r>
        <w:t xml:space="preserve"> </w:t>
      </w:r>
      <w:r w:rsidRPr="002001EA">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7256DF">
        <w:t>подпунктах «в»</w:t>
      </w:r>
      <w:r w:rsidRPr="002001EA">
        <w:t xml:space="preserve"> - </w:t>
      </w:r>
      <w:r w:rsidRPr="007256DF">
        <w:t>«д» пункта 1 части 1.1 статьи 4</w:t>
      </w:r>
      <w:r w:rsidRPr="002001EA">
        <w:t xml:space="preserve"> Федерального закона </w:t>
      </w:r>
      <w:r>
        <w:t>«</w:t>
      </w:r>
      <w:r w:rsidRPr="002001EA">
        <w:t>О развитии малого и среднего предпринимательства в Российской Федерации</w:t>
      </w:r>
      <w:r>
        <w:t>»</w:t>
      </w:r>
    </w:p>
    <w:p w:rsidR="00272BC9" w:rsidRDefault="00272BC9" w:rsidP="006E32BE">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E03314"/>
    <w:multiLevelType w:val="hybridMultilevel"/>
    <w:tmpl w:val="F834713E"/>
    <w:lvl w:ilvl="0" w:tplc="06ECD04E">
      <w:start w:val="1"/>
      <w:numFmt w:val="decimal"/>
      <w:lvlText w:val="%1."/>
      <w:lvlJc w:val="left"/>
      <w:pPr>
        <w:ind w:left="1413"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182F6CE4"/>
    <w:multiLevelType w:val="hybridMultilevel"/>
    <w:tmpl w:val="DBE207A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9"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792207"/>
    <w:multiLevelType w:val="multilevel"/>
    <w:tmpl w:val="E306D9B6"/>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0"/>
        <w:szCs w:val="20"/>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4"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DD4A47"/>
    <w:multiLevelType w:val="hybridMultilevel"/>
    <w:tmpl w:val="5E7C1628"/>
    <w:lvl w:ilvl="0" w:tplc="DB92113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5"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440"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41070B"/>
    <w:multiLevelType w:val="hybridMultilevel"/>
    <w:tmpl w:val="61B02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10"/>
  </w:num>
  <w:num w:numId="7">
    <w:abstractNumId w:val="4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5"/>
  </w:num>
  <w:num w:numId="11">
    <w:abstractNumId w:val="14"/>
  </w:num>
  <w:num w:numId="12">
    <w:abstractNumId w:val="36"/>
  </w:num>
  <w:num w:numId="13">
    <w:abstractNumId w:val="20"/>
  </w:num>
  <w:num w:numId="14">
    <w:abstractNumId w:val="3"/>
  </w:num>
  <w:num w:numId="15">
    <w:abstractNumId w:val="19"/>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43"/>
  </w:num>
  <w:num w:numId="20">
    <w:abstractNumId w:val="8"/>
  </w:num>
  <w:num w:numId="21">
    <w:abstractNumId w:val="32"/>
  </w:num>
  <w:num w:numId="22">
    <w:abstractNumId w:val="16"/>
  </w:num>
  <w:num w:numId="23">
    <w:abstractNumId w:val="25"/>
  </w:num>
  <w:num w:numId="24">
    <w:abstractNumId w:val="28"/>
  </w:num>
  <w:num w:numId="25">
    <w:abstractNumId w:val="37"/>
  </w:num>
  <w:num w:numId="26">
    <w:abstractNumId w:val="42"/>
  </w:num>
  <w:num w:numId="27">
    <w:abstractNumId w:val="24"/>
  </w:num>
  <w:num w:numId="28">
    <w:abstractNumId w:val="13"/>
  </w:num>
  <w:num w:numId="29">
    <w:abstractNumId w:val="2"/>
  </w:num>
  <w:num w:numId="30">
    <w:abstractNumId w:val="34"/>
  </w:num>
  <w:num w:numId="31">
    <w:abstractNumId w:val="15"/>
  </w:num>
  <w:num w:numId="32">
    <w:abstractNumId w:val="33"/>
  </w:num>
  <w:num w:numId="33">
    <w:abstractNumId w:val="1"/>
  </w:num>
  <w:num w:numId="34">
    <w:abstractNumId w:val="29"/>
  </w:num>
  <w:num w:numId="35">
    <w:abstractNumId w:val="12"/>
  </w:num>
  <w:num w:numId="36">
    <w:abstractNumId w:val="0"/>
  </w:num>
  <w:num w:numId="37">
    <w:abstractNumId w:val="4"/>
  </w:num>
  <w:num w:numId="38">
    <w:abstractNumId w:val="21"/>
  </w:num>
  <w:num w:numId="39">
    <w:abstractNumId w:val="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38"/>
  </w:num>
  <w:num w:numId="43">
    <w:abstractNumId w:val="6"/>
  </w:num>
  <w:num w:numId="44">
    <w:abstractNumId w:val="23"/>
  </w:num>
  <w:num w:numId="4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638"/>
    <w:rsid w:val="000022DC"/>
    <w:rsid w:val="00006583"/>
    <w:rsid w:val="000066E0"/>
    <w:rsid w:val="000073DA"/>
    <w:rsid w:val="00007C41"/>
    <w:rsid w:val="000113B0"/>
    <w:rsid w:val="000157D5"/>
    <w:rsid w:val="00017362"/>
    <w:rsid w:val="0002603F"/>
    <w:rsid w:val="00033219"/>
    <w:rsid w:val="000343AD"/>
    <w:rsid w:val="00034521"/>
    <w:rsid w:val="000347A6"/>
    <w:rsid w:val="00036887"/>
    <w:rsid w:val="00037AEA"/>
    <w:rsid w:val="00045534"/>
    <w:rsid w:val="00053D7E"/>
    <w:rsid w:val="00054108"/>
    <w:rsid w:val="00055C7F"/>
    <w:rsid w:val="00057205"/>
    <w:rsid w:val="00060125"/>
    <w:rsid w:val="0006165F"/>
    <w:rsid w:val="00061DF3"/>
    <w:rsid w:val="00062497"/>
    <w:rsid w:val="000674F9"/>
    <w:rsid w:val="00070D4D"/>
    <w:rsid w:val="000767A6"/>
    <w:rsid w:val="000773FA"/>
    <w:rsid w:val="000778C6"/>
    <w:rsid w:val="00086560"/>
    <w:rsid w:val="0009071E"/>
    <w:rsid w:val="0009446E"/>
    <w:rsid w:val="00094AD5"/>
    <w:rsid w:val="00095A18"/>
    <w:rsid w:val="00097631"/>
    <w:rsid w:val="000A0D5C"/>
    <w:rsid w:val="000A1066"/>
    <w:rsid w:val="000A193E"/>
    <w:rsid w:val="000B09B8"/>
    <w:rsid w:val="000B41EB"/>
    <w:rsid w:val="000B5193"/>
    <w:rsid w:val="000B6BDF"/>
    <w:rsid w:val="000C1A89"/>
    <w:rsid w:val="000C2610"/>
    <w:rsid w:val="000C55C6"/>
    <w:rsid w:val="000D030F"/>
    <w:rsid w:val="000D61F7"/>
    <w:rsid w:val="000E3C77"/>
    <w:rsid w:val="000E7C10"/>
    <w:rsid w:val="000F0D06"/>
    <w:rsid w:val="000F1182"/>
    <w:rsid w:val="000F40F7"/>
    <w:rsid w:val="000F4F02"/>
    <w:rsid w:val="000F5043"/>
    <w:rsid w:val="000F7795"/>
    <w:rsid w:val="00102436"/>
    <w:rsid w:val="0010284E"/>
    <w:rsid w:val="001039F3"/>
    <w:rsid w:val="00104984"/>
    <w:rsid w:val="00112EF3"/>
    <w:rsid w:val="00113881"/>
    <w:rsid w:val="001138A5"/>
    <w:rsid w:val="001139E2"/>
    <w:rsid w:val="00121625"/>
    <w:rsid w:val="00121E65"/>
    <w:rsid w:val="00125BEC"/>
    <w:rsid w:val="00126917"/>
    <w:rsid w:val="001329C7"/>
    <w:rsid w:val="0013401A"/>
    <w:rsid w:val="0013575D"/>
    <w:rsid w:val="0014458C"/>
    <w:rsid w:val="00145327"/>
    <w:rsid w:val="00145EFC"/>
    <w:rsid w:val="001509C3"/>
    <w:rsid w:val="00151FB5"/>
    <w:rsid w:val="00171833"/>
    <w:rsid w:val="00175C62"/>
    <w:rsid w:val="0017675A"/>
    <w:rsid w:val="001776C2"/>
    <w:rsid w:val="001809E1"/>
    <w:rsid w:val="00181216"/>
    <w:rsid w:val="001842C0"/>
    <w:rsid w:val="00190CE6"/>
    <w:rsid w:val="0019300A"/>
    <w:rsid w:val="00196D00"/>
    <w:rsid w:val="001A15B5"/>
    <w:rsid w:val="001A26D3"/>
    <w:rsid w:val="001A52A7"/>
    <w:rsid w:val="001A5FA2"/>
    <w:rsid w:val="001A675B"/>
    <w:rsid w:val="001B2CE9"/>
    <w:rsid w:val="001B70C2"/>
    <w:rsid w:val="001B75A6"/>
    <w:rsid w:val="001C022C"/>
    <w:rsid w:val="001C28E5"/>
    <w:rsid w:val="001C46AC"/>
    <w:rsid w:val="001C7F23"/>
    <w:rsid w:val="001D149C"/>
    <w:rsid w:val="001D193E"/>
    <w:rsid w:val="001D1DDB"/>
    <w:rsid w:val="001D3070"/>
    <w:rsid w:val="001D4506"/>
    <w:rsid w:val="001D654F"/>
    <w:rsid w:val="001D73D3"/>
    <w:rsid w:val="001D7732"/>
    <w:rsid w:val="001E008E"/>
    <w:rsid w:val="001E02DA"/>
    <w:rsid w:val="001E254A"/>
    <w:rsid w:val="001E7670"/>
    <w:rsid w:val="001F1057"/>
    <w:rsid w:val="001F1432"/>
    <w:rsid w:val="00212971"/>
    <w:rsid w:val="00214FC3"/>
    <w:rsid w:val="00222F2F"/>
    <w:rsid w:val="00227507"/>
    <w:rsid w:val="00231A59"/>
    <w:rsid w:val="0023267A"/>
    <w:rsid w:val="00232762"/>
    <w:rsid w:val="00234834"/>
    <w:rsid w:val="0023579D"/>
    <w:rsid w:val="0023652F"/>
    <w:rsid w:val="00237E58"/>
    <w:rsid w:val="0024010E"/>
    <w:rsid w:val="00244DEB"/>
    <w:rsid w:val="00247E25"/>
    <w:rsid w:val="00250F4E"/>
    <w:rsid w:val="00256713"/>
    <w:rsid w:val="00262EB4"/>
    <w:rsid w:val="00263449"/>
    <w:rsid w:val="00265FD6"/>
    <w:rsid w:val="00266FFB"/>
    <w:rsid w:val="002722D3"/>
    <w:rsid w:val="00272BC9"/>
    <w:rsid w:val="00274A2A"/>
    <w:rsid w:val="00275653"/>
    <w:rsid w:val="00275775"/>
    <w:rsid w:val="00275954"/>
    <w:rsid w:val="00277095"/>
    <w:rsid w:val="002804F9"/>
    <w:rsid w:val="00281E4F"/>
    <w:rsid w:val="00282A3B"/>
    <w:rsid w:val="00283CAC"/>
    <w:rsid w:val="00290663"/>
    <w:rsid w:val="00290E67"/>
    <w:rsid w:val="0029200B"/>
    <w:rsid w:val="00293695"/>
    <w:rsid w:val="00295D06"/>
    <w:rsid w:val="0029640C"/>
    <w:rsid w:val="00296831"/>
    <w:rsid w:val="00296F55"/>
    <w:rsid w:val="002A23DB"/>
    <w:rsid w:val="002A6646"/>
    <w:rsid w:val="002C61E6"/>
    <w:rsid w:val="002C70F8"/>
    <w:rsid w:val="002D1F9D"/>
    <w:rsid w:val="002D569E"/>
    <w:rsid w:val="002D651D"/>
    <w:rsid w:val="002D6783"/>
    <w:rsid w:val="002E0A8C"/>
    <w:rsid w:val="002E4ECA"/>
    <w:rsid w:val="002E6038"/>
    <w:rsid w:val="002F1705"/>
    <w:rsid w:val="002F283D"/>
    <w:rsid w:val="002F2B7E"/>
    <w:rsid w:val="002F411A"/>
    <w:rsid w:val="002F7E22"/>
    <w:rsid w:val="00304D08"/>
    <w:rsid w:val="00306275"/>
    <w:rsid w:val="003105D7"/>
    <w:rsid w:val="0031067C"/>
    <w:rsid w:val="00311EB3"/>
    <w:rsid w:val="00313906"/>
    <w:rsid w:val="00314C82"/>
    <w:rsid w:val="00316096"/>
    <w:rsid w:val="00317C48"/>
    <w:rsid w:val="00326C3B"/>
    <w:rsid w:val="00326F93"/>
    <w:rsid w:val="003274B7"/>
    <w:rsid w:val="00330DAE"/>
    <w:rsid w:val="00332850"/>
    <w:rsid w:val="00334E36"/>
    <w:rsid w:val="003415F2"/>
    <w:rsid w:val="003419DE"/>
    <w:rsid w:val="00341BC8"/>
    <w:rsid w:val="003440AC"/>
    <w:rsid w:val="0034555A"/>
    <w:rsid w:val="003462E3"/>
    <w:rsid w:val="00354B7E"/>
    <w:rsid w:val="00356573"/>
    <w:rsid w:val="00363443"/>
    <w:rsid w:val="003638FF"/>
    <w:rsid w:val="00366137"/>
    <w:rsid w:val="00366E51"/>
    <w:rsid w:val="00373C6F"/>
    <w:rsid w:val="00385B76"/>
    <w:rsid w:val="00385F38"/>
    <w:rsid w:val="003868E8"/>
    <w:rsid w:val="003A05D9"/>
    <w:rsid w:val="003A0AA9"/>
    <w:rsid w:val="003A0E3D"/>
    <w:rsid w:val="003A1994"/>
    <w:rsid w:val="003A22A2"/>
    <w:rsid w:val="003A22F8"/>
    <w:rsid w:val="003A42A0"/>
    <w:rsid w:val="003A570E"/>
    <w:rsid w:val="003A5AE1"/>
    <w:rsid w:val="003A7F06"/>
    <w:rsid w:val="003B0014"/>
    <w:rsid w:val="003B0744"/>
    <w:rsid w:val="003B2F99"/>
    <w:rsid w:val="003B5A1A"/>
    <w:rsid w:val="003C2D4E"/>
    <w:rsid w:val="003C2DC9"/>
    <w:rsid w:val="003C4EE1"/>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0DAF"/>
    <w:rsid w:val="004014FD"/>
    <w:rsid w:val="00402C4D"/>
    <w:rsid w:val="004064F9"/>
    <w:rsid w:val="00411015"/>
    <w:rsid w:val="00413470"/>
    <w:rsid w:val="00420960"/>
    <w:rsid w:val="004254F2"/>
    <w:rsid w:val="0044008E"/>
    <w:rsid w:val="0044094C"/>
    <w:rsid w:val="004427AA"/>
    <w:rsid w:val="00444264"/>
    <w:rsid w:val="00450847"/>
    <w:rsid w:val="00465724"/>
    <w:rsid w:val="004669C0"/>
    <w:rsid w:val="00472DAC"/>
    <w:rsid w:val="00473430"/>
    <w:rsid w:val="00476DC7"/>
    <w:rsid w:val="0047770B"/>
    <w:rsid w:val="00485C6A"/>
    <w:rsid w:val="00486ECB"/>
    <w:rsid w:val="00492180"/>
    <w:rsid w:val="0049360D"/>
    <w:rsid w:val="00493A3B"/>
    <w:rsid w:val="004944E5"/>
    <w:rsid w:val="004973EF"/>
    <w:rsid w:val="004A0E8F"/>
    <w:rsid w:val="004A1D31"/>
    <w:rsid w:val="004A4E75"/>
    <w:rsid w:val="004A671E"/>
    <w:rsid w:val="004B13D6"/>
    <w:rsid w:val="004B22F1"/>
    <w:rsid w:val="004B253B"/>
    <w:rsid w:val="004B45C2"/>
    <w:rsid w:val="004B7E1A"/>
    <w:rsid w:val="004C2AA1"/>
    <w:rsid w:val="004C3033"/>
    <w:rsid w:val="004C54B6"/>
    <w:rsid w:val="004C5C7A"/>
    <w:rsid w:val="004C70DA"/>
    <w:rsid w:val="004C7618"/>
    <w:rsid w:val="004D0DBE"/>
    <w:rsid w:val="004D104B"/>
    <w:rsid w:val="004D67D6"/>
    <w:rsid w:val="004E5854"/>
    <w:rsid w:val="004E7449"/>
    <w:rsid w:val="004F0369"/>
    <w:rsid w:val="004F1087"/>
    <w:rsid w:val="004F2AC9"/>
    <w:rsid w:val="004F4A37"/>
    <w:rsid w:val="004F65B4"/>
    <w:rsid w:val="00510705"/>
    <w:rsid w:val="0051482E"/>
    <w:rsid w:val="00515D3F"/>
    <w:rsid w:val="0051618A"/>
    <w:rsid w:val="00520C5C"/>
    <w:rsid w:val="005220B8"/>
    <w:rsid w:val="005244B1"/>
    <w:rsid w:val="005250A9"/>
    <w:rsid w:val="00525AF1"/>
    <w:rsid w:val="00525B75"/>
    <w:rsid w:val="00526817"/>
    <w:rsid w:val="00526EC1"/>
    <w:rsid w:val="005359FF"/>
    <w:rsid w:val="00536AA2"/>
    <w:rsid w:val="00536B52"/>
    <w:rsid w:val="00537CAC"/>
    <w:rsid w:val="00540BA2"/>
    <w:rsid w:val="00541D55"/>
    <w:rsid w:val="00547E0E"/>
    <w:rsid w:val="00552386"/>
    <w:rsid w:val="005533F2"/>
    <w:rsid w:val="005533FF"/>
    <w:rsid w:val="00555C0B"/>
    <w:rsid w:val="005566CE"/>
    <w:rsid w:val="00560533"/>
    <w:rsid w:val="005609F3"/>
    <w:rsid w:val="00561A45"/>
    <w:rsid w:val="005626BC"/>
    <w:rsid w:val="00563E9C"/>
    <w:rsid w:val="00564523"/>
    <w:rsid w:val="00565AD0"/>
    <w:rsid w:val="00573C7B"/>
    <w:rsid w:val="00575842"/>
    <w:rsid w:val="005765FC"/>
    <w:rsid w:val="00576F3D"/>
    <w:rsid w:val="00580351"/>
    <w:rsid w:val="00583791"/>
    <w:rsid w:val="00584DB1"/>
    <w:rsid w:val="0058738B"/>
    <w:rsid w:val="00587D8D"/>
    <w:rsid w:val="00590936"/>
    <w:rsid w:val="00591A3A"/>
    <w:rsid w:val="00592AEA"/>
    <w:rsid w:val="00595E19"/>
    <w:rsid w:val="00596BE6"/>
    <w:rsid w:val="005A5BC2"/>
    <w:rsid w:val="005B6781"/>
    <w:rsid w:val="005B7387"/>
    <w:rsid w:val="005B7BCB"/>
    <w:rsid w:val="005C5D56"/>
    <w:rsid w:val="005C73BA"/>
    <w:rsid w:val="005D19E0"/>
    <w:rsid w:val="005D6EE4"/>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7624"/>
    <w:rsid w:val="00613543"/>
    <w:rsid w:val="00613635"/>
    <w:rsid w:val="00617E63"/>
    <w:rsid w:val="006217A8"/>
    <w:rsid w:val="00623500"/>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7470"/>
    <w:rsid w:val="00665AC4"/>
    <w:rsid w:val="00667179"/>
    <w:rsid w:val="00667DED"/>
    <w:rsid w:val="006755DD"/>
    <w:rsid w:val="006815E4"/>
    <w:rsid w:val="006864AA"/>
    <w:rsid w:val="0069004E"/>
    <w:rsid w:val="00691443"/>
    <w:rsid w:val="00691D25"/>
    <w:rsid w:val="0069615F"/>
    <w:rsid w:val="006A0C20"/>
    <w:rsid w:val="006A5962"/>
    <w:rsid w:val="006A6834"/>
    <w:rsid w:val="006B3E24"/>
    <w:rsid w:val="006B492C"/>
    <w:rsid w:val="006C36BC"/>
    <w:rsid w:val="006D38C1"/>
    <w:rsid w:val="006D40B0"/>
    <w:rsid w:val="006E32BE"/>
    <w:rsid w:val="006E5832"/>
    <w:rsid w:val="006E7B9E"/>
    <w:rsid w:val="006F1D0B"/>
    <w:rsid w:val="006F1DA1"/>
    <w:rsid w:val="006F5E17"/>
    <w:rsid w:val="00701AF9"/>
    <w:rsid w:val="00705A04"/>
    <w:rsid w:val="007101F9"/>
    <w:rsid w:val="007108D3"/>
    <w:rsid w:val="00711140"/>
    <w:rsid w:val="0071296F"/>
    <w:rsid w:val="00714E68"/>
    <w:rsid w:val="00722587"/>
    <w:rsid w:val="007240F9"/>
    <w:rsid w:val="00724B12"/>
    <w:rsid w:val="0072601D"/>
    <w:rsid w:val="00730587"/>
    <w:rsid w:val="00731594"/>
    <w:rsid w:val="00731FAB"/>
    <w:rsid w:val="007332F7"/>
    <w:rsid w:val="00734432"/>
    <w:rsid w:val="00736A8C"/>
    <w:rsid w:val="00742545"/>
    <w:rsid w:val="00745EA2"/>
    <w:rsid w:val="00747B98"/>
    <w:rsid w:val="0075478B"/>
    <w:rsid w:val="00755C13"/>
    <w:rsid w:val="00765B77"/>
    <w:rsid w:val="00783DC0"/>
    <w:rsid w:val="0078567E"/>
    <w:rsid w:val="00787AC3"/>
    <w:rsid w:val="00787CB5"/>
    <w:rsid w:val="007928A9"/>
    <w:rsid w:val="00793F4C"/>
    <w:rsid w:val="007A045C"/>
    <w:rsid w:val="007A057C"/>
    <w:rsid w:val="007A0C57"/>
    <w:rsid w:val="007A0F32"/>
    <w:rsid w:val="007B0D37"/>
    <w:rsid w:val="007B5ED0"/>
    <w:rsid w:val="007C0624"/>
    <w:rsid w:val="007C0D6B"/>
    <w:rsid w:val="007C37DC"/>
    <w:rsid w:val="007C41CB"/>
    <w:rsid w:val="007C79FE"/>
    <w:rsid w:val="007C7C92"/>
    <w:rsid w:val="007D0DC8"/>
    <w:rsid w:val="007D32D5"/>
    <w:rsid w:val="007D47CF"/>
    <w:rsid w:val="007D7083"/>
    <w:rsid w:val="007D7995"/>
    <w:rsid w:val="007D7A39"/>
    <w:rsid w:val="007E288A"/>
    <w:rsid w:val="007E28C8"/>
    <w:rsid w:val="007E3170"/>
    <w:rsid w:val="007E4D36"/>
    <w:rsid w:val="007E5BBA"/>
    <w:rsid w:val="007F0C80"/>
    <w:rsid w:val="007F25B0"/>
    <w:rsid w:val="007F2B56"/>
    <w:rsid w:val="007F319A"/>
    <w:rsid w:val="007F4AC2"/>
    <w:rsid w:val="00811D18"/>
    <w:rsid w:val="0081279C"/>
    <w:rsid w:val="00813312"/>
    <w:rsid w:val="00813B77"/>
    <w:rsid w:val="00814326"/>
    <w:rsid w:val="00824831"/>
    <w:rsid w:val="0083158B"/>
    <w:rsid w:val="00835D8E"/>
    <w:rsid w:val="0083639E"/>
    <w:rsid w:val="008364E1"/>
    <w:rsid w:val="00841CDA"/>
    <w:rsid w:val="0084261A"/>
    <w:rsid w:val="00843F7A"/>
    <w:rsid w:val="00850032"/>
    <w:rsid w:val="00851297"/>
    <w:rsid w:val="00851602"/>
    <w:rsid w:val="008527DE"/>
    <w:rsid w:val="0085359D"/>
    <w:rsid w:val="00853616"/>
    <w:rsid w:val="00854ED8"/>
    <w:rsid w:val="00855E94"/>
    <w:rsid w:val="0085629A"/>
    <w:rsid w:val="0085644E"/>
    <w:rsid w:val="00860498"/>
    <w:rsid w:val="00862BFA"/>
    <w:rsid w:val="008666AE"/>
    <w:rsid w:val="00870266"/>
    <w:rsid w:val="00873304"/>
    <w:rsid w:val="00875B80"/>
    <w:rsid w:val="0088082E"/>
    <w:rsid w:val="00882867"/>
    <w:rsid w:val="00891B68"/>
    <w:rsid w:val="00891DCC"/>
    <w:rsid w:val="0089448F"/>
    <w:rsid w:val="00897CFE"/>
    <w:rsid w:val="008A0646"/>
    <w:rsid w:val="008A09CE"/>
    <w:rsid w:val="008A27F9"/>
    <w:rsid w:val="008B0DC9"/>
    <w:rsid w:val="008B2B52"/>
    <w:rsid w:val="008B67A3"/>
    <w:rsid w:val="008B6869"/>
    <w:rsid w:val="008B7DCD"/>
    <w:rsid w:val="008C0C67"/>
    <w:rsid w:val="008C13C8"/>
    <w:rsid w:val="008C2EFF"/>
    <w:rsid w:val="008C37B7"/>
    <w:rsid w:val="008C691D"/>
    <w:rsid w:val="008D0A04"/>
    <w:rsid w:val="008D5379"/>
    <w:rsid w:val="008E5A77"/>
    <w:rsid w:val="008E7ADF"/>
    <w:rsid w:val="008F273E"/>
    <w:rsid w:val="0090352B"/>
    <w:rsid w:val="00907451"/>
    <w:rsid w:val="00907C93"/>
    <w:rsid w:val="0091065A"/>
    <w:rsid w:val="00913B80"/>
    <w:rsid w:val="00916B2F"/>
    <w:rsid w:val="00926763"/>
    <w:rsid w:val="00926FBD"/>
    <w:rsid w:val="009307E6"/>
    <w:rsid w:val="00932C42"/>
    <w:rsid w:val="00944603"/>
    <w:rsid w:val="00944643"/>
    <w:rsid w:val="0094464E"/>
    <w:rsid w:val="00956563"/>
    <w:rsid w:val="00957411"/>
    <w:rsid w:val="00957AA2"/>
    <w:rsid w:val="00960D12"/>
    <w:rsid w:val="00961D60"/>
    <w:rsid w:val="0096237C"/>
    <w:rsid w:val="00965D68"/>
    <w:rsid w:val="00966E98"/>
    <w:rsid w:val="00977176"/>
    <w:rsid w:val="0098059C"/>
    <w:rsid w:val="00985291"/>
    <w:rsid w:val="00985B4E"/>
    <w:rsid w:val="00987BA4"/>
    <w:rsid w:val="009917CF"/>
    <w:rsid w:val="00991801"/>
    <w:rsid w:val="009948C3"/>
    <w:rsid w:val="0099574F"/>
    <w:rsid w:val="009965A2"/>
    <w:rsid w:val="009A0A14"/>
    <w:rsid w:val="009A1C12"/>
    <w:rsid w:val="009A28C2"/>
    <w:rsid w:val="009A324A"/>
    <w:rsid w:val="009B3A6C"/>
    <w:rsid w:val="009B4E98"/>
    <w:rsid w:val="009D01C3"/>
    <w:rsid w:val="009D2A4A"/>
    <w:rsid w:val="009D411E"/>
    <w:rsid w:val="009D67FE"/>
    <w:rsid w:val="009E1B0A"/>
    <w:rsid w:val="009E3482"/>
    <w:rsid w:val="009E43B2"/>
    <w:rsid w:val="009E53C4"/>
    <w:rsid w:val="009E7B8B"/>
    <w:rsid w:val="009F0172"/>
    <w:rsid w:val="00A0537D"/>
    <w:rsid w:val="00A067DC"/>
    <w:rsid w:val="00A06A92"/>
    <w:rsid w:val="00A07431"/>
    <w:rsid w:val="00A12A48"/>
    <w:rsid w:val="00A13A50"/>
    <w:rsid w:val="00A14307"/>
    <w:rsid w:val="00A15F6D"/>
    <w:rsid w:val="00A178F4"/>
    <w:rsid w:val="00A24106"/>
    <w:rsid w:val="00A25487"/>
    <w:rsid w:val="00A264BD"/>
    <w:rsid w:val="00A26CAE"/>
    <w:rsid w:val="00A27121"/>
    <w:rsid w:val="00A31314"/>
    <w:rsid w:val="00A3670D"/>
    <w:rsid w:val="00A42688"/>
    <w:rsid w:val="00A43170"/>
    <w:rsid w:val="00A437E9"/>
    <w:rsid w:val="00A45BCA"/>
    <w:rsid w:val="00A47066"/>
    <w:rsid w:val="00A47A9E"/>
    <w:rsid w:val="00A50F7F"/>
    <w:rsid w:val="00A521C8"/>
    <w:rsid w:val="00A52A39"/>
    <w:rsid w:val="00A53ABB"/>
    <w:rsid w:val="00A54321"/>
    <w:rsid w:val="00A55DE0"/>
    <w:rsid w:val="00A57B30"/>
    <w:rsid w:val="00A62BBB"/>
    <w:rsid w:val="00A66017"/>
    <w:rsid w:val="00A67AE1"/>
    <w:rsid w:val="00A7221C"/>
    <w:rsid w:val="00A734BA"/>
    <w:rsid w:val="00A76811"/>
    <w:rsid w:val="00A81868"/>
    <w:rsid w:val="00A81F8B"/>
    <w:rsid w:val="00A83BE6"/>
    <w:rsid w:val="00A9256A"/>
    <w:rsid w:val="00A9536E"/>
    <w:rsid w:val="00A966E3"/>
    <w:rsid w:val="00AC44DD"/>
    <w:rsid w:val="00AC742F"/>
    <w:rsid w:val="00AD0C95"/>
    <w:rsid w:val="00AD32CE"/>
    <w:rsid w:val="00AE187F"/>
    <w:rsid w:val="00AE3E41"/>
    <w:rsid w:val="00AE660F"/>
    <w:rsid w:val="00AF14C9"/>
    <w:rsid w:val="00AF1ADA"/>
    <w:rsid w:val="00AF2572"/>
    <w:rsid w:val="00AF3466"/>
    <w:rsid w:val="00AF4DFF"/>
    <w:rsid w:val="00AF5B88"/>
    <w:rsid w:val="00B04E53"/>
    <w:rsid w:val="00B15E73"/>
    <w:rsid w:val="00B17A12"/>
    <w:rsid w:val="00B21011"/>
    <w:rsid w:val="00B24D05"/>
    <w:rsid w:val="00B31370"/>
    <w:rsid w:val="00B328CD"/>
    <w:rsid w:val="00B33231"/>
    <w:rsid w:val="00B33E2A"/>
    <w:rsid w:val="00B3528E"/>
    <w:rsid w:val="00B369DA"/>
    <w:rsid w:val="00B402B3"/>
    <w:rsid w:val="00B40703"/>
    <w:rsid w:val="00B41807"/>
    <w:rsid w:val="00B42827"/>
    <w:rsid w:val="00B5044D"/>
    <w:rsid w:val="00B50487"/>
    <w:rsid w:val="00B52EA5"/>
    <w:rsid w:val="00B57476"/>
    <w:rsid w:val="00B57D8F"/>
    <w:rsid w:val="00B608BA"/>
    <w:rsid w:val="00B60A62"/>
    <w:rsid w:val="00B642AF"/>
    <w:rsid w:val="00B64A6B"/>
    <w:rsid w:val="00B67BF4"/>
    <w:rsid w:val="00B71FE9"/>
    <w:rsid w:val="00B731D7"/>
    <w:rsid w:val="00B8328F"/>
    <w:rsid w:val="00B85734"/>
    <w:rsid w:val="00B91521"/>
    <w:rsid w:val="00B91AA6"/>
    <w:rsid w:val="00B970B2"/>
    <w:rsid w:val="00BA2251"/>
    <w:rsid w:val="00BA6566"/>
    <w:rsid w:val="00BB1AA4"/>
    <w:rsid w:val="00BB2686"/>
    <w:rsid w:val="00BB44F7"/>
    <w:rsid w:val="00BB470D"/>
    <w:rsid w:val="00BC1377"/>
    <w:rsid w:val="00BD36CC"/>
    <w:rsid w:val="00BD389F"/>
    <w:rsid w:val="00BD52B9"/>
    <w:rsid w:val="00BD6FD5"/>
    <w:rsid w:val="00BE00E6"/>
    <w:rsid w:val="00BE7E63"/>
    <w:rsid w:val="00BF5F4B"/>
    <w:rsid w:val="00C003DB"/>
    <w:rsid w:val="00C01953"/>
    <w:rsid w:val="00C030E3"/>
    <w:rsid w:val="00C07F39"/>
    <w:rsid w:val="00C12DA4"/>
    <w:rsid w:val="00C1435B"/>
    <w:rsid w:val="00C22815"/>
    <w:rsid w:val="00C24834"/>
    <w:rsid w:val="00C24A94"/>
    <w:rsid w:val="00C258BB"/>
    <w:rsid w:val="00C25A9C"/>
    <w:rsid w:val="00C303C9"/>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D53"/>
    <w:rsid w:val="00C94C4C"/>
    <w:rsid w:val="00CA0A02"/>
    <w:rsid w:val="00CA52ED"/>
    <w:rsid w:val="00CA72C5"/>
    <w:rsid w:val="00CB19DD"/>
    <w:rsid w:val="00CB4CD8"/>
    <w:rsid w:val="00CB7D5C"/>
    <w:rsid w:val="00CC0578"/>
    <w:rsid w:val="00CC1581"/>
    <w:rsid w:val="00CC400F"/>
    <w:rsid w:val="00CC5969"/>
    <w:rsid w:val="00CC5B11"/>
    <w:rsid w:val="00CD01E5"/>
    <w:rsid w:val="00CD24C8"/>
    <w:rsid w:val="00CD3001"/>
    <w:rsid w:val="00CD4C82"/>
    <w:rsid w:val="00CD5DA8"/>
    <w:rsid w:val="00CD5F8A"/>
    <w:rsid w:val="00CE2D64"/>
    <w:rsid w:val="00CE605F"/>
    <w:rsid w:val="00CE61E2"/>
    <w:rsid w:val="00CF26F9"/>
    <w:rsid w:val="00CF4430"/>
    <w:rsid w:val="00CF45BF"/>
    <w:rsid w:val="00CF527F"/>
    <w:rsid w:val="00CF55C7"/>
    <w:rsid w:val="00CF5DC5"/>
    <w:rsid w:val="00CF6FC5"/>
    <w:rsid w:val="00D0265B"/>
    <w:rsid w:val="00D04055"/>
    <w:rsid w:val="00D078C2"/>
    <w:rsid w:val="00D1059A"/>
    <w:rsid w:val="00D1221D"/>
    <w:rsid w:val="00D127A8"/>
    <w:rsid w:val="00D133FE"/>
    <w:rsid w:val="00D213B3"/>
    <w:rsid w:val="00D22DBA"/>
    <w:rsid w:val="00D2509B"/>
    <w:rsid w:val="00D255DD"/>
    <w:rsid w:val="00D2678F"/>
    <w:rsid w:val="00D269B6"/>
    <w:rsid w:val="00D3089F"/>
    <w:rsid w:val="00D31353"/>
    <w:rsid w:val="00D34316"/>
    <w:rsid w:val="00D34C43"/>
    <w:rsid w:val="00D34C51"/>
    <w:rsid w:val="00D34D85"/>
    <w:rsid w:val="00D35B48"/>
    <w:rsid w:val="00D40428"/>
    <w:rsid w:val="00D44ABB"/>
    <w:rsid w:val="00D46889"/>
    <w:rsid w:val="00D47F50"/>
    <w:rsid w:val="00D565EB"/>
    <w:rsid w:val="00D56B45"/>
    <w:rsid w:val="00D62F29"/>
    <w:rsid w:val="00D651E7"/>
    <w:rsid w:val="00D769E1"/>
    <w:rsid w:val="00D812F5"/>
    <w:rsid w:val="00D82533"/>
    <w:rsid w:val="00D82E5B"/>
    <w:rsid w:val="00D92BE5"/>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E07B8"/>
    <w:rsid w:val="00DE1D24"/>
    <w:rsid w:val="00DE5C4F"/>
    <w:rsid w:val="00DE7B55"/>
    <w:rsid w:val="00DF227F"/>
    <w:rsid w:val="00DF2B27"/>
    <w:rsid w:val="00DF6DD6"/>
    <w:rsid w:val="00DF71C3"/>
    <w:rsid w:val="00E02243"/>
    <w:rsid w:val="00E0295D"/>
    <w:rsid w:val="00E02A01"/>
    <w:rsid w:val="00E02C98"/>
    <w:rsid w:val="00E04A96"/>
    <w:rsid w:val="00E05BCE"/>
    <w:rsid w:val="00E13BA3"/>
    <w:rsid w:val="00E15EFA"/>
    <w:rsid w:val="00E26014"/>
    <w:rsid w:val="00E26807"/>
    <w:rsid w:val="00E300F1"/>
    <w:rsid w:val="00E30286"/>
    <w:rsid w:val="00E37D4D"/>
    <w:rsid w:val="00E41CF0"/>
    <w:rsid w:val="00E41D14"/>
    <w:rsid w:val="00E432BA"/>
    <w:rsid w:val="00E448F0"/>
    <w:rsid w:val="00E53377"/>
    <w:rsid w:val="00E54573"/>
    <w:rsid w:val="00E573BA"/>
    <w:rsid w:val="00E5774B"/>
    <w:rsid w:val="00E62CD1"/>
    <w:rsid w:val="00E637ED"/>
    <w:rsid w:val="00E70626"/>
    <w:rsid w:val="00E73215"/>
    <w:rsid w:val="00E75131"/>
    <w:rsid w:val="00E76BE2"/>
    <w:rsid w:val="00E80F6F"/>
    <w:rsid w:val="00E810BA"/>
    <w:rsid w:val="00E81297"/>
    <w:rsid w:val="00E82638"/>
    <w:rsid w:val="00E83B8D"/>
    <w:rsid w:val="00E83CAD"/>
    <w:rsid w:val="00E86806"/>
    <w:rsid w:val="00E86E71"/>
    <w:rsid w:val="00E90368"/>
    <w:rsid w:val="00E93832"/>
    <w:rsid w:val="00E96837"/>
    <w:rsid w:val="00EA1AB9"/>
    <w:rsid w:val="00EA56C7"/>
    <w:rsid w:val="00EC112E"/>
    <w:rsid w:val="00EC78D7"/>
    <w:rsid w:val="00ED1707"/>
    <w:rsid w:val="00ED1F49"/>
    <w:rsid w:val="00ED28BF"/>
    <w:rsid w:val="00ED6E9C"/>
    <w:rsid w:val="00ED7E17"/>
    <w:rsid w:val="00EE24D1"/>
    <w:rsid w:val="00EE358F"/>
    <w:rsid w:val="00EE495C"/>
    <w:rsid w:val="00EE5F11"/>
    <w:rsid w:val="00EF3D64"/>
    <w:rsid w:val="00EF54E6"/>
    <w:rsid w:val="00EF59E1"/>
    <w:rsid w:val="00EF7C50"/>
    <w:rsid w:val="00F003AB"/>
    <w:rsid w:val="00F03B2E"/>
    <w:rsid w:val="00F10E8A"/>
    <w:rsid w:val="00F15198"/>
    <w:rsid w:val="00F1604B"/>
    <w:rsid w:val="00F23B1C"/>
    <w:rsid w:val="00F2683B"/>
    <w:rsid w:val="00F3017E"/>
    <w:rsid w:val="00F337AD"/>
    <w:rsid w:val="00F34867"/>
    <w:rsid w:val="00F375E3"/>
    <w:rsid w:val="00F3763F"/>
    <w:rsid w:val="00F40BCE"/>
    <w:rsid w:val="00F40D63"/>
    <w:rsid w:val="00F43CEA"/>
    <w:rsid w:val="00F45CD5"/>
    <w:rsid w:val="00F46621"/>
    <w:rsid w:val="00F557C2"/>
    <w:rsid w:val="00F61302"/>
    <w:rsid w:val="00F6417E"/>
    <w:rsid w:val="00F6484D"/>
    <w:rsid w:val="00F67433"/>
    <w:rsid w:val="00F7203C"/>
    <w:rsid w:val="00F82319"/>
    <w:rsid w:val="00F82A5D"/>
    <w:rsid w:val="00F83672"/>
    <w:rsid w:val="00F84904"/>
    <w:rsid w:val="00F84DB1"/>
    <w:rsid w:val="00F85A7C"/>
    <w:rsid w:val="00F86920"/>
    <w:rsid w:val="00F911F7"/>
    <w:rsid w:val="00F9416E"/>
    <w:rsid w:val="00F966B9"/>
    <w:rsid w:val="00FA207B"/>
    <w:rsid w:val="00FB2353"/>
    <w:rsid w:val="00FB5EF3"/>
    <w:rsid w:val="00FB71C6"/>
    <w:rsid w:val="00FC1703"/>
    <w:rsid w:val="00FC1AF8"/>
    <w:rsid w:val="00FC2C36"/>
    <w:rsid w:val="00FC4090"/>
    <w:rsid w:val="00FC4F0E"/>
    <w:rsid w:val="00FC63D3"/>
    <w:rsid w:val="00FD2D96"/>
    <w:rsid w:val="00FE3F9B"/>
    <w:rsid w:val="00FF07BA"/>
    <w:rsid w:val="00FF1322"/>
    <w:rsid w:val="00FF18CA"/>
    <w:rsid w:val="00FF3C30"/>
    <w:rsid w:val="00FF71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7C2D06"/>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unhideWhenUsed="1" w:qFormat="1"/>
    <w:lsdException w:name="heading 8" w:uiPriority="9"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uiPriority w:val="9"/>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uiPriority w:val="9"/>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название,Абзац списка4,SL_Абзац списка,List Paragraph,f_Абзац 1,Абзац списка2,Абзац списка11,ПАРАГРАФ,Текстовая"/>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qFormat/>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qFormat/>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f2"/>
    <w:locked/>
    <w:rsid w:val="005D19E0"/>
    <w:rPr>
      <w:rFonts w:ascii="Tahoma" w:eastAsia="Arial Unicode MS" w:hAnsi="Tahoma" w:cs="Tahoma"/>
      <w:kern w:val="2"/>
      <w:sz w:val="16"/>
      <w:szCs w:val="16"/>
      <w:lang w:val="ru-RU" w:bidi="ar-SA"/>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f1"/>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uiPriority w:val="99"/>
    <w:rsid w:val="0099574F"/>
    <w:pPr>
      <w:snapToGrid w:val="0"/>
      <w:spacing w:after="0" w:line="240" w:lineRule="auto"/>
      <w:ind w:firstLine="567"/>
      <w:jc w:val="both"/>
    </w:pPr>
    <w:rPr>
      <w:sz w:val="20"/>
      <w:szCs w:val="20"/>
    </w:rPr>
  </w:style>
  <w:style w:type="character" w:customStyle="1" w:styleId="af5">
    <w:name w:val="Текст сноски Знак"/>
    <w:link w:val="af4"/>
    <w:uiPriority w:val="99"/>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uiPriority w:val="22"/>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5765FC"/>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4 Знак,SL_Абзац списка Знак,List Paragraph Знак,f_Абзац 1 Знак,ПАРАГРАФ Знак"/>
    <w:link w:val="aa"/>
    <w:uiPriority w:val="34"/>
    <w:qFormat/>
    <w:locked/>
    <w:rsid w:val="005765FC"/>
    <w:rPr>
      <w:rFonts w:eastAsia="Times New Roman"/>
      <w:sz w:val="22"/>
      <w:szCs w:val="22"/>
      <w:lang w:eastAsia="en-US"/>
    </w:rPr>
  </w:style>
  <w:style w:type="paragraph" w:styleId="afffff3">
    <w:name w:val="No Spacing"/>
    <w:qFormat/>
    <w:rsid w:val="005765FC"/>
    <w:rPr>
      <w:sz w:val="22"/>
      <w:szCs w:val="22"/>
      <w:lang w:eastAsia="en-US"/>
    </w:rPr>
  </w:style>
  <w:style w:type="paragraph" w:customStyle="1" w:styleId="Text">
    <w:name w:val="Text"/>
    <w:basedOn w:val="a0"/>
    <w:rsid w:val="005765FC"/>
    <w:pPr>
      <w:spacing w:after="240" w:line="240" w:lineRule="auto"/>
    </w:pPr>
    <w:rPr>
      <w:rFonts w:ascii="Times New Roman" w:hAnsi="Times New Roman"/>
      <w:sz w:val="24"/>
      <w:szCs w:val="20"/>
      <w:lang w:val="en-US"/>
    </w:rPr>
  </w:style>
  <w:style w:type="character" w:customStyle="1" w:styleId="1f3">
    <w:name w:val="Заголовок №1_"/>
    <w:link w:val="1f4"/>
    <w:rsid w:val="005765FC"/>
    <w:rPr>
      <w:rFonts w:ascii="Times New Roman" w:eastAsia="Times New Roman" w:hAnsi="Times New Roman"/>
      <w:sz w:val="27"/>
      <w:szCs w:val="27"/>
      <w:shd w:val="clear" w:color="auto" w:fill="FFFFFF"/>
    </w:rPr>
  </w:style>
  <w:style w:type="character" w:customStyle="1" w:styleId="afffff4">
    <w:name w:val="Основной текст_"/>
    <w:rsid w:val="005765FC"/>
    <w:rPr>
      <w:rFonts w:ascii="Times New Roman" w:eastAsia="Times New Roman" w:hAnsi="Times New Roman" w:cs="Times New Roman"/>
      <w:sz w:val="27"/>
      <w:szCs w:val="27"/>
      <w:shd w:val="clear" w:color="auto" w:fill="FFFFFF"/>
    </w:rPr>
  </w:style>
  <w:style w:type="paragraph" w:customStyle="1" w:styleId="1f4">
    <w:name w:val="Заголовок №1"/>
    <w:basedOn w:val="a0"/>
    <w:link w:val="1f3"/>
    <w:rsid w:val="005765FC"/>
    <w:pPr>
      <w:shd w:val="clear" w:color="auto" w:fill="FFFFFF"/>
      <w:spacing w:after="0" w:line="326" w:lineRule="exact"/>
      <w:ind w:hanging="680"/>
      <w:jc w:val="center"/>
      <w:outlineLvl w:val="0"/>
    </w:pPr>
    <w:rPr>
      <w:rFonts w:ascii="Times New Roman" w:hAnsi="Times New Roman"/>
      <w:sz w:val="27"/>
      <w:szCs w:val="27"/>
      <w:lang w:eastAsia="ru-RU"/>
    </w:rPr>
  </w:style>
  <w:style w:type="table" w:customStyle="1" w:styleId="2f0">
    <w:name w:val="Сетка таблицы2"/>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3"/>
    <w:uiPriority w:val="99"/>
    <w:semiHidden/>
    <w:rsid w:val="005765FC"/>
  </w:style>
  <w:style w:type="paragraph" w:customStyle="1" w:styleId="47">
    <w:name w:val="заголовок 4"/>
    <w:basedOn w:val="a0"/>
    <w:next w:val="a0"/>
    <w:rsid w:val="005765FC"/>
    <w:pPr>
      <w:keepNext/>
      <w:spacing w:after="0" w:line="240" w:lineRule="auto"/>
      <w:ind w:right="51"/>
    </w:pPr>
    <w:rPr>
      <w:rFonts w:ascii="Wingdings (L$)" w:eastAsia="Wingdings (L$)" w:hAnsi="Wingdings (L$)"/>
      <w:sz w:val="24"/>
      <w:szCs w:val="20"/>
      <w:lang w:eastAsia="ru-RU"/>
    </w:rPr>
  </w:style>
  <w:style w:type="paragraph" w:customStyle="1" w:styleId="53">
    <w:name w:val="Обычный5"/>
    <w:rsid w:val="005765FC"/>
    <w:rPr>
      <w:rFonts w:ascii="Arial" w:eastAsia="Times New Roman" w:hAnsi="Arial"/>
      <w:snapToGrid w:val="0"/>
      <w:sz w:val="24"/>
    </w:rPr>
  </w:style>
  <w:style w:type="paragraph" w:customStyle="1" w:styleId="230">
    <w:name w:val="Основной текст 23"/>
    <w:basedOn w:val="a0"/>
    <w:rsid w:val="005765FC"/>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5">
    <w:name w:val="Знак Знак Знак"/>
    <w:basedOn w:val="a0"/>
    <w:rsid w:val="005765FC"/>
    <w:pPr>
      <w:tabs>
        <w:tab w:val="num" w:pos="360"/>
      </w:tabs>
      <w:spacing w:after="160" w:line="240" w:lineRule="exact"/>
    </w:pPr>
    <w:rPr>
      <w:rFonts w:ascii="Verdana" w:hAnsi="Verdana" w:cs="Verdana"/>
      <w:sz w:val="20"/>
      <w:szCs w:val="20"/>
      <w:lang w:val="en-US"/>
    </w:rPr>
  </w:style>
  <w:style w:type="table" w:customStyle="1" w:styleId="114">
    <w:name w:val="Сетка таблицы1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c"/>
    <w:rsid w:val="005765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5765FC"/>
    <w:pPr>
      <w:keepNext/>
      <w:keepLines/>
      <w:spacing w:before="200" w:after="0" w:line="240" w:lineRule="auto"/>
      <w:outlineLvl w:val="4"/>
    </w:pPr>
    <w:rPr>
      <w:rFonts w:ascii="Cambria" w:hAnsi="Cambria"/>
      <w:color w:val="243F60"/>
      <w:sz w:val="24"/>
      <w:szCs w:val="24"/>
      <w:lang w:eastAsia="ru-RU"/>
    </w:rPr>
  </w:style>
  <w:style w:type="paragraph" w:customStyle="1" w:styleId="810">
    <w:name w:val="Заголовок 81"/>
    <w:basedOn w:val="a0"/>
    <w:next w:val="a0"/>
    <w:uiPriority w:val="9"/>
    <w:semiHidden/>
    <w:unhideWhenUsed/>
    <w:qFormat/>
    <w:rsid w:val="005765FC"/>
    <w:pPr>
      <w:keepNext/>
      <w:keepLines/>
      <w:spacing w:before="200" w:after="0" w:line="240" w:lineRule="auto"/>
      <w:outlineLvl w:val="7"/>
    </w:pPr>
    <w:rPr>
      <w:rFonts w:ascii="Cambria" w:hAnsi="Cambria"/>
      <w:color w:val="404040"/>
      <w:sz w:val="20"/>
      <w:szCs w:val="20"/>
      <w:lang w:eastAsia="ru-RU"/>
    </w:rPr>
  </w:style>
  <w:style w:type="numbering" w:customStyle="1" w:styleId="115">
    <w:name w:val="Нет списка11"/>
    <w:next w:val="a3"/>
    <w:uiPriority w:val="99"/>
    <w:semiHidden/>
    <w:unhideWhenUsed/>
    <w:rsid w:val="005765FC"/>
  </w:style>
  <w:style w:type="table" w:customStyle="1" w:styleId="48">
    <w:name w:val="Сетка таблицы4"/>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
    <w:name w:val="Заголовок 5 Знак1"/>
    <w:semiHidden/>
    <w:rsid w:val="005765FC"/>
    <w:rPr>
      <w:rFonts w:ascii="Calibri" w:eastAsia="Times New Roman" w:hAnsi="Calibri" w:cs="Times New Roman"/>
      <w:b/>
      <w:bCs/>
      <w:i/>
      <w:iCs/>
      <w:sz w:val="26"/>
      <w:szCs w:val="26"/>
    </w:rPr>
  </w:style>
  <w:style w:type="character" w:customStyle="1" w:styleId="811">
    <w:name w:val="Заголовок 8 Знак1"/>
    <w:semiHidden/>
    <w:rsid w:val="005765FC"/>
    <w:rPr>
      <w:rFonts w:ascii="Calibri" w:eastAsia="Times New Roman" w:hAnsi="Calibri" w:cs="Times New Roman"/>
      <w:i/>
      <w:iCs/>
      <w:sz w:val="24"/>
      <w:szCs w:val="24"/>
    </w:rPr>
  </w:style>
  <w:style w:type="numbering" w:customStyle="1" w:styleId="49">
    <w:name w:val="Нет списка4"/>
    <w:next w:val="a3"/>
    <w:uiPriority w:val="99"/>
    <w:semiHidden/>
    <w:unhideWhenUsed/>
    <w:rsid w:val="003C4EE1"/>
  </w:style>
  <w:style w:type="table" w:customStyle="1" w:styleId="54">
    <w:name w:val="Сетка таблицы5"/>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3"/>
    <w:uiPriority w:val="99"/>
    <w:semiHidden/>
    <w:rsid w:val="003C4EE1"/>
  </w:style>
  <w:style w:type="paragraph" w:customStyle="1" w:styleId="63">
    <w:name w:val="Обычный6"/>
    <w:rsid w:val="003C4EE1"/>
    <w:rPr>
      <w:rFonts w:ascii="Arial" w:eastAsia="Times New Roman" w:hAnsi="Arial"/>
      <w:snapToGrid w:val="0"/>
      <w:sz w:val="24"/>
    </w:rPr>
  </w:style>
  <w:style w:type="paragraph" w:customStyle="1" w:styleId="240">
    <w:name w:val="Основной текст 24"/>
    <w:basedOn w:val="a0"/>
    <w:rsid w:val="003C4EE1"/>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6">
    <w:name w:val="Знак Знак Знак"/>
    <w:basedOn w:val="a0"/>
    <w:rsid w:val="003C4EE1"/>
    <w:pPr>
      <w:tabs>
        <w:tab w:val="num" w:pos="360"/>
      </w:tabs>
      <w:spacing w:after="160" w:line="240" w:lineRule="exact"/>
    </w:pPr>
    <w:rPr>
      <w:rFonts w:ascii="Verdana" w:hAnsi="Verdana" w:cs="Verdana"/>
      <w:sz w:val="20"/>
      <w:szCs w:val="20"/>
      <w:lang w:val="en-US"/>
    </w:rPr>
  </w:style>
  <w:style w:type="table" w:customStyle="1" w:styleId="122">
    <w:name w:val="Сетка таблицы1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c"/>
    <w:rsid w:val="003C4E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3"/>
    <w:uiPriority w:val="99"/>
    <w:semiHidden/>
    <w:unhideWhenUsed/>
    <w:rsid w:val="003C4EE1"/>
  </w:style>
  <w:style w:type="table" w:customStyle="1" w:styleId="410">
    <w:name w:val="Сетка таблицы4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3C4EE1"/>
  </w:style>
  <w:style w:type="table" w:customStyle="1" w:styleId="512">
    <w:name w:val="Сетка таблицы5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lovoenergo@m&#1072;il.ru" TargetMode="External"/><Relationship Id="rId13" Type="http://schemas.openxmlformats.org/officeDocument/2006/relationships/hyperlink" Target="consultantplus://offline/ref=71BD39163DC33376F3619EB403CDFE8F25851749796EEBD2B44B37F742R0e1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BD39163DC33376F3619EB403CDFE8F258517497A64EBD2B44B37F742R0e1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http://www.cbr.ru"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21E921D267A3832FAFABDEBC89B8D35F48EC6C4A95D06570C9FF78D46700E7D5EC0FD6CDB40E47CBA3P0K" TargetMode="External"/><Relationship Id="rId13" Type="http://schemas.openxmlformats.org/officeDocument/2006/relationships/hyperlink" Target="consultantplus://offline/ref=21E921D267A3832FAFABDEBC89B8D35F48EC6C4A95D06570C9FF78D46700E7D5EC0FD6CDB40E47CBA3P3K" TargetMode="External"/><Relationship Id="rId3" Type="http://schemas.openxmlformats.org/officeDocument/2006/relationships/hyperlink" Target="consultantplus://offline/ref=6CF2C0063573BEAF1391DC02C51D8C274FFE0CBF48C56F39C12A3F2ABF1422DFCBDEBDF154C2E35Ca8lEL" TargetMode="External"/><Relationship Id="rId7" Type="http://schemas.openxmlformats.org/officeDocument/2006/relationships/hyperlink" Target="consultantplus://offline/ref=21E921D267A3832FAFABDEBC89B8D35F48EC6C4A95D06570C9FF78D46700E7D5EC0FD6CDB40E47CAA3P1K" TargetMode="External"/><Relationship Id="rId12" Type="http://schemas.openxmlformats.org/officeDocument/2006/relationships/hyperlink" Target="consultantplus://offline/ref=FD8F19D37AED486558201090371047356B2FEB99061E04D8603786602Ep1j9L" TargetMode="External"/><Relationship Id="rId2" Type="http://schemas.openxmlformats.org/officeDocument/2006/relationships/hyperlink" Target="consultantplus://offline/ref=21E921D267A3832FAFABDEBC89B8D35F48EC6C4A95D06570C9FF78D46700E7D5EC0FD6CDB40E40C8A3PDK" TargetMode="External"/><Relationship Id="rId16" Type="http://schemas.openxmlformats.org/officeDocument/2006/relationships/hyperlink" Target="consultantplus://offline/ref=21E921D267A3832FAFABDEBC89B8D35F48EC6C4A95D06570C9FF78D46700E7D5EC0FD6CDB40E47CBA3P0K" TargetMode="External"/><Relationship Id="rId1" Type="http://schemas.openxmlformats.org/officeDocument/2006/relationships/hyperlink" Target="consultantplus://offline/ref=21E921D267A3832FAFABDEBC89B8D35F48E36D4790DE6570C9FF78D46700E7D5EC0FD6CDB40E42CEA3P1K" TargetMode="External"/><Relationship Id="rId6" Type="http://schemas.openxmlformats.org/officeDocument/2006/relationships/hyperlink" Target="consultantplus://offline/ref=21E921D267A3832FAFABDEBC89B8D35F48EC6C4A95D06570C9FF78D46700E7D5EC0FD6CDB40E40C8A3PDK" TargetMode="External"/><Relationship Id="rId11" Type="http://schemas.openxmlformats.org/officeDocument/2006/relationships/hyperlink" Target="consultantplus://offline/ref=6CF2C0063573BEAF1391DC02C51D8C274FFE0CBF48C56F39C12A3F2ABF1422DFCBDEBDF154C2E35Ca8lEL" TargetMode="External"/><Relationship Id="rId5" Type="http://schemas.openxmlformats.org/officeDocument/2006/relationships/hyperlink" Target="consultantplus://offline/ref=21E921D267A3832FAFABDEBC89B8D35F48EC6C4A95D06570C9FF78D46700E7D5EC0FD6CDB40E47CBA3P3K" TargetMode="External"/><Relationship Id="rId15" Type="http://schemas.openxmlformats.org/officeDocument/2006/relationships/hyperlink" Target="consultantplus://offline/ref=21E921D267A3832FAFABDEBC89B8D35F48EC6C4A95D06570C9FF78D46700E7D5EC0FD6CDB40E47CAA3P1K" TargetMode="External"/><Relationship Id="rId10" Type="http://schemas.openxmlformats.org/officeDocument/2006/relationships/hyperlink" Target="consultantplus://offline/ref=21E921D267A3832FAFABDEBC89B8D35F48EC6C4A95D06570C9FF78D46700E7D5EC0FD6CDB40E40C8A3PDK" TargetMode="External"/><Relationship Id="rId4" Type="http://schemas.openxmlformats.org/officeDocument/2006/relationships/hyperlink" Target="consultantplus://offline/ref=FD8F19D37AED486558201090371047356B2FEB99061E04D8603786602Ep1j9L" TargetMode="External"/><Relationship Id="rId9" Type="http://schemas.openxmlformats.org/officeDocument/2006/relationships/hyperlink" Target="consultantplus://offline/ref=21E921D267A3832FAFABDEBC89B8D35F48E36D4790DE6570C9FF78D46700E7D5EC0FD6CDB40E42CEA3P1K" TargetMode="External"/><Relationship Id="rId14" Type="http://schemas.openxmlformats.org/officeDocument/2006/relationships/hyperlink" Target="consultantplus://offline/ref=21E921D267A3832FAFABDEBC89B8D35F48EC6C4A95D06570C9FF78D46700E7D5EC0FD6CDB40E40C8A3P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F692F9-863C-400A-B139-731F7BE85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2672</TotalTime>
  <Pages>53</Pages>
  <Words>28836</Words>
  <Characters>164368</Characters>
  <Application>Microsoft Office Word</Application>
  <DocSecurity>0</DocSecurity>
  <Lines>1369</Lines>
  <Paragraphs>385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373</cp:revision>
  <cp:lastPrinted>2021-10-29T07:50:00Z</cp:lastPrinted>
  <dcterms:created xsi:type="dcterms:W3CDTF">2012-12-28T11:39:00Z</dcterms:created>
  <dcterms:modified xsi:type="dcterms:W3CDTF">2024-12-02T10:09:00Z</dcterms:modified>
</cp:coreProperties>
</file>